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197F3"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40F3932" w14:textId="77777777" w:rsidR="00D543AC" w:rsidRPr="00496D59" w:rsidRDefault="00D543AC" w:rsidP="00D543AC">
      <w:pPr>
        <w:spacing w:line="360" w:lineRule="auto"/>
        <w:rPr>
          <w:rFonts w:ascii="Arial" w:eastAsia="Times New Roman" w:hAnsi="Arial" w:cs="Arial"/>
          <w:sz w:val="22"/>
          <w:szCs w:val="22"/>
        </w:rPr>
      </w:pPr>
    </w:p>
    <w:p w14:paraId="7711E6A3" w14:textId="5ED5374B" w:rsidR="00D543AC"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Aneuploidy is</w:t>
      </w:r>
      <w:r>
        <w:rPr>
          <w:rFonts w:ascii="Arial" w:eastAsia="Times New Roman" w:hAnsi="Arial" w:cs="Arial"/>
          <w:sz w:val="22"/>
          <w:szCs w:val="22"/>
        </w:rPr>
        <w:t xml:space="preserve"> the phenomenon in which</w:t>
      </w:r>
      <w:r w:rsidRPr="00496D59">
        <w:rPr>
          <w:rFonts w:ascii="Arial" w:eastAsia="Times New Roman" w:hAnsi="Arial" w:cs="Arial"/>
          <w:sz w:val="22"/>
          <w:szCs w:val="22"/>
        </w:rPr>
        <w:t xml:space="preserve"> an organism contains an abnormal chromosome number, i.e. one not a multiple of the haploid state. The most commonly referred to aneuploidies are those causing human disease</w:t>
      </w:r>
      <w:r>
        <w:rPr>
          <w:rFonts w:ascii="Arial" w:eastAsia="Times New Roman" w:hAnsi="Arial" w:cs="Arial"/>
          <w:sz w:val="22"/>
          <w:szCs w:val="22"/>
        </w:rPr>
        <w:t>s</w:t>
      </w:r>
      <w:r w:rsidRPr="00496D59">
        <w:rPr>
          <w:rFonts w:ascii="Arial" w:eastAsia="Times New Roman" w:hAnsi="Arial" w:cs="Arial"/>
          <w:sz w:val="22"/>
          <w:szCs w:val="22"/>
        </w:rPr>
        <w:t xml:space="preserve"> (</w:t>
      </w:r>
      <w:proofErr w:type="spellStart"/>
      <w:r w:rsidRPr="00496D59">
        <w:rPr>
          <w:rFonts w:ascii="Arial" w:eastAsia="Times New Roman" w:hAnsi="Arial" w:cs="Arial"/>
          <w:sz w:val="22"/>
          <w:szCs w:val="22"/>
        </w:rPr>
        <w:t>trisomies</w:t>
      </w:r>
      <w:proofErr w:type="spellEnd"/>
      <w:r w:rsidRPr="00496D59">
        <w:rPr>
          <w:rFonts w:ascii="Arial" w:eastAsia="Times New Roman" w:hAnsi="Arial" w:cs="Arial"/>
          <w:sz w:val="22"/>
          <w:szCs w:val="22"/>
        </w:rPr>
        <w:t xml:space="preserve"> 18, 21, and some X chromosome aneuploidies being viable</w:t>
      </w:r>
      <w:r>
        <w:rPr>
          <w:rFonts w:ascii="Arial" w:eastAsia="Times New Roman" w:hAnsi="Arial" w:cs="Arial"/>
          <w:sz w:val="22"/>
          <w:szCs w:val="22"/>
        </w:rPr>
        <w:t>;</w:t>
      </w:r>
      <w:r w:rsidRPr="00496D59">
        <w:rPr>
          <w:rFonts w:ascii="Arial" w:eastAsia="Times New Roman" w:hAnsi="Arial" w:cs="Arial"/>
          <w:sz w:val="22"/>
          <w:szCs w:val="22"/>
        </w:rPr>
        <w:t xml:space="preserve"> others stillborn)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timestamp="1563377332" guid="787d4227-e820-4fad-a20e-265c29ebf334"&gt;708&lt;/key&gt;&lt;/foreign-keys&gt;&lt;ref-type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Hassold and Hunt</w:t>
      </w:r>
      <w:r>
        <w:rPr>
          <w:rFonts w:ascii="Arial" w:eastAsia="Times New Roman" w:hAnsi="Arial" w:cs="Arial"/>
          <w:noProof/>
          <w:sz w:val="22"/>
          <w:szCs w:val="22"/>
        </w:rPr>
        <w:t xml:space="preserve"> 2001)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is some debate as to why aneuploidy is often maintained (or tolerated) in populations, such as in some wild yeast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timestamp="1559675092"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timestamp="1559675092"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James Hose</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Audrey P Gasch</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similar to the mechanism of dosage compensation observed in sex chromosomes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timestamp="1559675863" guid="8cbe7775-e7d1-4071-a4bd-d635ab986758"&gt;679&lt;/key&gt;&lt;/foreign-keys&gt;&lt;ref-type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Marin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sidRPr="00496D59">
        <w:rPr>
          <w:rFonts w:ascii="Arial" w:eastAsia="Times New Roman" w:hAnsi="Arial" w:cs="Arial"/>
          <w:sz w:val="22"/>
          <w:szCs w:val="22"/>
        </w:rPr>
        <w:fldChar w:fldCharType="end"/>
      </w:r>
      <w:r>
        <w:rPr>
          <w:rFonts w:ascii="Arial" w:eastAsia="Times New Roman" w:hAnsi="Arial" w:cs="Arial"/>
          <w:sz w:val="22"/>
          <w:szCs w:val="22"/>
        </w:rPr>
        <w:t xml:space="preserve"> or autosomal compensation in </w:t>
      </w:r>
      <w:r w:rsidRPr="001C2470">
        <w:rPr>
          <w:rFonts w:ascii="Arial" w:eastAsia="Times New Roman" w:hAnsi="Arial" w:cs="Arial"/>
          <w:i/>
          <w:iCs/>
          <w:sz w:val="22"/>
          <w:szCs w:val="22"/>
        </w:rPr>
        <w:t>Drosophila</w:t>
      </w:r>
      <w:r>
        <w:rPr>
          <w:rFonts w:ascii="Arial" w:eastAsia="Times New Roman" w:hAnsi="Arial" w:cs="Arial"/>
          <w:sz w:val="22"/>
          <w:szCs w:val="22"/>
        </w:rPr>
        <w:t xml:space="preserve"> and other species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timestamp="1559675586" guid="9f6750f1-6369-4523-80da-7056ea5b0a2f"&gt;576&lt;/key&gt;&lt;key app="ENWeb" db-id=""&gt;0&lt;/key&gt;&lt;/foreign-keys&gt;&lt;ref-type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timestamp="1559675526" guid="85f68067-3968-4d1a-a5a2-6db502750776"&gt;558&lt;/key&gt;&lt;key app="ENWeb" db-id=""&gt;0&lt;/key&gt;&lt;/foreign-keys&gt;&lt;ref-type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Birchler</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466CFD">
        <w:rPr>
          <w:rFonts w:ascii="Arial" w:eastAsia="Times New Roman" w:hAnsi="Arial" w:cs="Arial"/>
          <w:smallCaps/>
          <w:noProof/>
          <w:sz w:val="22"/>
          <w:szCs w:val="22"/>
        </w:rPr>
        <w:t>Matos</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Pr>
          <w:rFonts w:ascii="Arial" w:eastAsia="Times New Roman" w:hAnsi="Arial" w:cs="Arial"/>
          <w:sz w:val="22"/>
          <w:szCs w:val="22"/>
        </w:rPr>
        <w:fldChar w:fldCharType="end"/>
      </w:r>
      <w:r w:rsidRPr="00496D59">
        <w:rPr>
          <w:rFonts w:ascii="Arial" w:eastAsia="Times New Roman" w:hAnsi="Arial" w:cs="Arial"/>
          <w:sz w:val="22"/>
          <w:szCs w:val="22"/>
        </w:rPr>
        <w:t xml:space="preserve">. Others contest this argument, claiming 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timestamp="1559675092"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Eduardo M Torres</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An alternate hypothesis</w:t>
      </w:r>
      <w:r>
        <w:rPr>
          <w:rFonts w:ascii="Arial" w:eastAsia="Times New Roman" w:hAnsi="Arial" w:cs="Arial"/>
          <w:sz w:val="22"/>
          <w:szCs w:val="22"/>
        </w:rPr>
        <w:t xml:space="preserve"> to a mechanism of whole-chromosome modulation of imbalanced gene expression</w:t>
      </w:r>
      <w:r w:rsidRPr="00496D59">
        <w:rPr>
          <w:rFonts w:ascii="Arial" w:eastAsia="Times New Roman" w:hAnsi="Arial" w:cs="Arial"/>
          <w:sz w:val="22"/>
          <w:szCs w:val="22"/>
        </w:rPr>
        <w:t xml:space="preserve"> is that the accumulation or loss of chromosomes is an adaptive advantage to stressful environments, such as the case with yeast in an oxide-rich media that accumulate an extra copy of chromosome XI </w:t>
      </w:r>
      <w:r>
        <w:rPr>
          <w:rFonts w:ascii="Arial" w:eastAsia="Times New Roman" w:hAnsi="Arial" w:cs="Arial"/>
          <w:sz w:val="22"/>
          <w:szCs w:val="22"/>
        </w:rPr>
        <w:t xml:space="preserve">to tolerate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Pr>
          <w:rFonts w:ascii="Arial" w:eastAsia="Times New Roman" w:hAnsi="Arial" w:cs="Arial"/>
          <w:sz w:val="22"/>
          <w:szCs w:val="22"/>
        </w:rPr>
        <w:t xml:space="preserve">, and other studies which imply an adaptive advantage to aneuploidy </w: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Wakabayashi</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 </w:t>
      </w:r>
      <w:r w:rsidRPr="00466CFD">
        <w:rPr>
          <w:rFonts w:ascii="Arial" w:eastAsia="Times New Roman" w:hAnsi="Arial" w:cs="Arial"/>
          <w:smallCaps/>
          <w:noProof/>
          <w:sz w:val="22"/>
          <w:szCs w:val="22"/>
        </w:rPr>
        <w:t>Koo</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2018)</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0F3246">
        <w:rPr>
          <w:rFonts w:ascii="Arial" w:eastAsia="Times New Roman" w:hAnsi="Arial" w:cs="Arial"/>
          <w:sz w:val="22"/>
          <w:szCs w:val="22"/>
        </w:rPr>
        <w:t>Others provide the explanation that the yeast seen in the wild actually attenuate protein levels by increasing protease activity</w:t>
      </w:r>
      <w:ins w:id="0" w:author="Holly Celina Mcqueary" w:date="2019-09-24T11:15:00Z">
        <w:r w:rsidR="00115DD5">
          <w:rPr>
            <w:rFonts w:ascii="Arial" w:eastAsia="Times New Roman" w:hAnsi="Arial" w:cs="Arial"/>
            <w:sz w:val="22"/>
            <w:szCs w:val="22"/>
          </w:rPr>
          <w:t xml:space="preserve"> </w:t>
        </w:r>
      </w:ins>
      <w:commentRangeStart w:id="1"/>
      <w:r w:rsidR="000F3246">
        <w:rPr>
          <w:rFonts w:ascii="Arial" w:eastAsia="Times New Roman" w:hAnsi="Arial" w:cs="Arial"/>
          <w:sz w:val="22"/>
          <w:szCs w:val="22"/>
        </w:rPr>
        <w:t>or upregulating genes that are part of multiprotein complexes so that the dosages are even</w:t>
      </w:r>
      <w:r w:rsidR="005F50C6">
        <w:rPr>
          <w:rFonts w:ascii="Arial" w:eastAsia="Times New Roman" w:hAnsi="Arial" w:cs="Arial"/>
          <w:sz w:val="22"/>
          <w:szCs w:val="22"/>
        </w:rPr>
        <w:t xml:space="preserve"> </w:t>
      </w:r>
      <w:commentRangeEnd w:id="1"/>
      <w:r w:rsidR="001C2470">
        <w:rPr>
          <w:rStyle w:val="CommentReference"/>
        </w:rPr>
        <w:commentReference w:id="1"/>
      </w:r>
      <w:r w:rsidR="00115DD5">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MDB1ZTJ3enA1ZXgwc3RhMHIwYTVyNXQydCIgdGltZXN0YW1wPSIxNTU5Njc1NTc2IiBndWlkPSI5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</w:fldData>
        </w:fldChar>
      </w:r>
      <w:r w:rsidR="005F50C6">
        <w:rPr>
          <w:rFonts w:ascii="Arial" w:eastAsia="Times New Roman" w:hAnsi="Arial" w:cs="Arial"/>
          <w:sz w:val="22"/>
          <w:szCs w:val="22"/>
        </w:rPr>
        <w:instrText xml:space="preserve"> ADDIN EN.CITE </w:instrText>
      </w:r>
      <w:r w:rsidR="005F50C6">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MDB1ZTJ3enA1ZXgwc3RhMHIwYTVyNXQydCIgdGltZXN0YW1wPSIxNTU5Njc1NTc2IiBndWlkPSI5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</w:fldData>
        </w:fldChar>
      </w:r>
      <w:r w:rsidR="005F50C6">
        <w:rPr>
          <w:rFonts w:ascii="Arial" w:eastAsia="Times New Roman" w:hAnsi="Arial" w:cs="Arial"/>
          <w:sz w:val="22"/>
          <w:szCs w:val="22"/>
        </w:rPr>
        <w:instrText xml:space="preserve"> ADDIN EN.CITE.DATA </w:instrText>
      </w:r>
      <w:r w:rsidR="005F50C6">
        <w:rPr>
          <w:rFonts w:ascii="Arial" w:eastAsia="Times New Roman" w:hAnsi="Arial" w:cs="Arial"/>
          <w:sz w:val="22"/>
          <w:szCs w:val="22"/>
        </w:rPr>
      </w:r>
      <w:r w:rsidR="005F50C6">
        <w:rPr>
          <w:rFonts w:ascii="Arial" w:eastAsia="Times New Roman" w:hAnsi="Arial" w:cs="Arial"/>
          <w:sz w:val="22"/>
          <w:szCs w:val="22"/>
        </w:rPr>
        <w:fldChar w:fldCharType="end"/>
      </w:r>
      <w:r w:rsidR="00115DD5">
        <w:rPr>
          <w:rFonts w:ascii="Arial" w:eastAsia="Times New Roman" w:hAnsi="Arial" w:cs="Arial"/>
          <w:sz w:val="22"/>
          <w:szCs w:val="22"/>
        </w:rPr>
      </w:r>
      <w:r w:rsidR="00115DD5">
        <w:rPr>
          <w:rFonts w:ascii="Arial" w:eastAsia="Times New Roman" w:hAnsi="Arial" w:cs="Arial"/>
          <w:sz w:val="22"/>
          <w:szCs w:val="22"/>
        </w:rPr>
        <w:fldChar w:fldCharType="separate"/>
      </w:r>
      <w:r w:rsidR="005F50C6">
        <w:rPr>
          <w:rFonts w:ascii="Arial" w:eastAsia="Times New Roman" w:hAnsi="Arial" w:cs="Arial"/>
          <w:noProof/>
          <w:sz w:val="22"/>
          <w:szCs w:val="22"/>
        </w:rPr>
        <w:t>(</w:t>
      </w:r>
      <w:r w:rsidR="005F50C6" w:rsidRPr="005F50C6">
        <w:rPr>
          <w:rFonts w:ascii="Arial" w:eastAsia="Times New Roman" w:hAnsi="Arial" w:cs="Arial"/>
          <w:smallCaps/>
          <w:noProof/>
          <w:sz w:val="22"/>
          <w:szCs w:val="22"/>
        </w:rPr>
        <w:t>Chen</w:t>
      </w:r>
      <w:r w:rsidR="005F50C6" w:rsidRPr="005F50C6">
        <w:rPr>
          <w:rFonts w:ascii="Arial" w:eastAsia="Times New Roman" w:hAnsi="Arial" w:cs="Arial"/>
          <w:i/>
          <w:noProof/>
          <w:sz w:val="22"/>
          <w:szCs w:val="22"/>
        </w:rPr>
        <w:t xml:space="preserve"> et al.</w:t>
      </w:r>
      <w:r w:rsidR="005F50C6">
        <w:rPr>
          <w:rFonts w:ascii="Arial" w:eastAsia="Times New Roman" w:hAnsi="Arial" w:cs="Arial"/>
          <w:noProof/>
          <w:sz w:val="22"/>
          <w:szCs w:val="22"/>
        </w:rPr>
        <w:t xml:space="preserve"> 2003; </w:t>
      </w:r>
      <w:r w:rsidR="005F50C6" w:rsidRPr="005F50C6">
        <w:rPr>
          <w:rFonts w:ascii="Arial" w:eastAsia="Times New Roman" w:hAnsi="Arial" w:cs="Arial"/>
          <w:smallCaps/>
          <w:noProof/>
          <w:sz w:val="22"/>
          <w:szCs w:val="22"/>
        </w:rPr>
        <w:t>Veitia</w:t>
      </w:r>
      <w:r w:rsidR="005F50C6" w:rsidRPr="005F50C6">
        <w:rPr>
          <w:rFonts w:ascii="Arial" w:eastAsia="Times New Roman" w:hAnsi="Arial" w:cs="Arial"/>
          <w:i/>
          <w:noProof/>
          <w:sz w:val="22"/>
          <w:szCs w:val="22"/>
        </w:rPr>
        <w:t xml:space="preserve"> et al.</w:t>
      </w:r>
      <w:r w:rsidR="005F50C6">
        <w:rPr>
          <w:rFonts w:ascii="Arial" w:eastAsia="Times New Roman" w:hAnsi="Arial" w:cs="Arial"/>
          <w:noProof/>
          <w:sz w:val="22"/>
          <w:szCs w:val="22"/>
        </w:rPr>
        <w:t xml:space="preserve"> 2008)</w:t>
      </w:r>
      <w:r w:rsidR="00115DD5">
        <w:rPr>
          <w:rFonts w:ascii="Arial" w:eastAsia="Times New Roman" w:hAnsi="Arial" w:cs="Arial"/>
          <w:sz w:val="22"/>
          <w:szCs w:val="22"/>
        </w:rPr>
        <w:fldChar w:fldCharType="end"/>
      </w:r>
      <w:r w:rsidR="000F3246">
        <w:rPr>
          <w:rFonts w:ascii="Arial" w:eastAsia="Times New Roman" w:hAnsi="Arial" w:cs="Arial"/>
          <w:sz w:val="22"/>
          <w:szCs w:val="22"/>
        </w:rPr>
        <w:t xml:space="preserve">. </w:t>
      </w:r>
    </w:p>
    <w:p w14:paraId="04C9F341" w14:textId="77777777" w:rsidR="00D543AC" w:rsidRPr="00496D59" w:rsidRDefault="00D543AC" w:rsidP="00D543AC">
      <w:pPr>
        <w:spacing w:line="360" w:lineRule="auto"/>
        <w:ind w:firstLine="720"/>
        <w:rPr>
          <w:rFonts w:ascii="Arial" w:eastAsia="Times New Roman" w:hAnsi="Arial" w:cs="Arial"/>
          <w:sz w:val="22"/>
          <w:szCs w:val="22"/>
        </w:rPr>
      </w:pPr>
      <w:commentRangeStart w:id="2"/>
      <w:r w:rsidRPr="00496D59">
        <w:rPr>
          <w:rFonts w:ascii="Arial" w:eastAsia="Times New Roman" w:hAnsi="Arial" w:cs="Arial"/>
          <w:sz w:val="22"/>
          <w:szCs w:val="22"/>
        </w:rPr>
        <w:t xml:space="preserve">Sex chromosomes evolved from autosomes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timestamp="1559675505" guid="72c22004-8e38-4656-8916-aec9d038b179"&gt;552&lt;/key&gt;&lt;key app="ENWeb" db-id=""&gt;0&lt;/key&gt;&lt;/foreign-keys&gt;&lt;ref-type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Charlesworth</w:t>
      </w:r>
      <w:r>
        <w:rPr>
          <w:rFonts w:ascii="Arial" w:eastAsia="Times New Roman" w:hAnsi="Arial" w:cs="Arial"/>
          <w:noProof/>
          <w:sz w:val="22"/>
          <w:szCs w:val="22"/>
        </w:rPr>
        <w:t xml:space="preserve"> 1991)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It is known that there is a variety of ways that sex chromosomes employ dosage compensation to make up for differences in gene expression between the sexes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timestamp="1559675560" guid="949b28fd-4b08-4c3e-ace4-36e0f8bec1cd"&gt;569&lt;/key&gt;&lt;key app="ENWeb" db-id=""&gt;0&lt;/key&gt;&lt;/foreign-keys&gt;&lt;ref-type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Chandler</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Dosage compensation has also been observed in some autosomes, such as </w:t>
      </w:r>
      <w:r>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commentRangeEnd w:id="2"/>
      <w:r w:rsidR="000F3246">
        <w:rPr>
          <w:rStyle w:val="CommentReference"/>
        </w:rPr>
        <w:commentReference w:id="2"/>
      </w:r>
      <w:r w:rsidRPr="00496D59">
        <w:rPr>
          <w:rFonts w:ascii="Arial" w:eastAsia="Times New Roman" w:hAnsi="Arial" w:cs="Arial"/>
          <w:sz w:val="22"/>
          <w:szCs w:val="22"/>
        </w:rPr>
        <w:t xml:space="preserve">. However, it is unknown whether there is an intrinsic dosage compensation mechanism in yeast to overcome the stressful effects of aneuploidy. Yeast are often found to be aneuploid in natural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multiple 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yeast may be naturally robust to aneuploidy, or they may contain a natural mechanism for attenuating or compensating for differences in gene expression.</w:t>
      </w:r>
    </w:p>
    <w:p w14:paraId="66E20B76" w14:textId="77777777" w:rsidR="000F3246" w:rsidRDefault="000F3246" w:rsidP="00D543AC">
      <w:pPr>
        <w:spacing w:line="360" w:lineRule="auto"/>
        <w:ind w:firstLine="720"/>
        <w:rPr>
          <w:rFonts w:ascii="Arial" w:eastAsia="Times New Roman" w:hAnsi="Arial" w:cs="Arial"/>
          <w:sz w:val="22"/>
          <w:szCs w:val="22"/>
        </w:rPr>
      </w:pPr>
    </w:p>
    <w:p w14:paraId="5285B7CA" w14:textId="2EA6D3F9" w:rsidR="00D543AC" w:rsidRPr="00496D59" w:rsidRDefault="000F3246" w:rsidP="000F3246">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lastRenderedPageBreak/>
        <w:t xml:space="preserve">Previous studies have observed the effects of aneuploidy in wild yeast populations, which may be heterogenous </w:t>
      </w:r>
      <w:commentRangeStart w:id="3"/>
      <w:r w:rsidRPr="00496D59">
        <w:rPr>
          <w:rFonts w:ascii="Arial" w:eastAsia="Times New Roman" w:hAnsi="Arial" w:cs="Arial"/>
          <w:sz w:val="22"/>
          <w:szCs w:val="22"/>
        </w:rPr>
        <w:t xml:space="preserve">(CITE) </w:t>
      </w:r>
      <w:commentRangeEnd w:id="3"/>
      <w:r w:rsidRPr="00496D59">
        <w:rPr>
          <w:rStyle w:val="CommentReference"/>
          <w:rFonts w:ascii="Arial" w:hAnsi="Arial" w:cs="Arial"/>
          <w:sz w:val="22"/>
          <w:szCs w:val="22"/>
        </w:rPr>
        <w:commentReference w:id="3"/>
      </w:r>
      <w:r w:rsidRPr="00496D59">
        <w:rPr>
          <w:rFonts w:ascii="Arial" w:eastAsia="Times New Roman" w:hAnsi="Arial" w:cs="Arial"/>
          <w:sz w:val="22"/>
          <w:szCs w:val="22"/>
        </w:rPr>
        <w:t xml:space="preserve">or have undergone selection for aneuploidy in a stressful environment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and chemically- or mitotically-induced aneuploids </w:t>
      </w:r>
      <w:r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Campbell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1981; </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Mulla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2014)</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D543AC" w:rsidRPr="00496D59">
        <w:rPr>
          <w:rFonts w:ascii="Arial" w:eastAsia="Times New Roman" w:hAnsi="Arial" w:cs="Arial"/>
          <w:sz w:val="22"/>
          <w:szCs w:val="22"/>
        </w:rPr>
        <w:t>Here, we investigate</w:t>
      </w:r>
      <w:r>
        <w:rPr>
          <w:rFonts w:ascii="Arial" w:eastAsia="Times New Roman" w:hAnsi="Arial" w:cs="Arial"/>
          <w:sz w:val="22"/>
          <w:szCs w:val="22"/>
        </w:rPr>
        <w:t xml:space="preserve"> the rate, types, and effects of aneuploidy</w:t>
      </w:r>
      <w:r w:rsidR="00D543AC" w:rsidRPr="00496D59">
        <w:rPr>
          <w:rFonts w:ascii="Arial" w:eastAsia="Times New Roman" w:hAnsi="Arial" w:cs="Arial"/>
          <w:sz w:val="22"/>
          <w:szCs w:val="22"/>
        </w:rPr>
        <w:t xml:space="preserve"> in spontaneously aneuploid yeast that have been put through a 2000-generation mutation accumulation experiment with a single-cell bottleneck every 20 generations </w:t>
      </w:r>
      <w:r w:rsidR="00D543AC" w:rsidRPr="00496D59">
        <w:rPr>
          <w:rFonts w:ascii="Arial" w:eastAsia="Times New Roman" w:hAnsi="Arial" w:cs="Arial"/>
          <w:sz w:val="22"/>
          <w:szCs w:val="22"/>
        </w:rPr>
        <w:fldChar w:fldCharType="begin"/>
      </w:r>
      <w:r w:rsidR="00D543AC">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Zhu</w:t>
      </w:r>
      <w:r w:rsidR="00D543AC" w:rsidRPr="00FE3668">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2014)</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Our study looks at the effects of aneuploidy in samples that have spontaneously gained or lost chromosome(s) in the absence of selection, enabling us to disentangle the costs and benefits of aneuploidies from the base phenomenon itself. The absence of selection allows us to analyze the transcriptome without bias from environmental factors, enabling us to determine the effects of aneuploidy on the genome in a stable condition and without selecting for any particular aneuploidies or mutations. </w:t>
      </w:r>
      <w:r>
        <w:rPr>
          <w:rFonts w:ascii="Arial" w:eastAsia="Times New Roman" w:hAnsi="Arial" w:cs="Arial"/>
          <w:sz w:val="22"/>
          <w:szCs w:val="22"/>
        </w:rPr>
        <w:t xml:space="preserve">Only the most detrimental mutations will be purged from the populations, which also allows us to determine what aneuploidies are the </w:t>
      </w:r>
      <w:r w:rsidR="001C2470">
        <w:rPr>
          <w:rFonts w:ascii="Arial" w:eastAsia="Times New Roman" w:hAnsi="Arial" w:cs="Arial"/>
          <w:sz w:val="22"/>
          <w:szCs w:val="22"/>
        </w:rPr>
        <w:t>least and most tolerated.</w:t>
      </w:r>
      <w:r>
        <w:rPr>
          <w:rFonts w:ascii="Arial" w:eastAsia="Times New Roman" w:hAnsi="Arial" w:cs="Arial"/>
          <w:sz w:val="22"/>
          <w:szCs w:val="22"/>
        </w:rPr>
        <w:t xml:space="preserve"> </w:t>
      </w:r>
    </w:p>
    <w:p w14:paraId="16317A58" w14:textId="1FA7BE44" w:rsidR="00A21911"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This study aims to </w:t>
      </w:r>
      <w:commentRangeStart w:id="4"/>
      <w:r w:rsidRPr="00496D59">
        <w:rPr>
          <w:rFonts w:ascii="Arial" w:eastAsia="Times New Roman" w:hAnsi="Arial" w:cs="Arial"/>
          <w:sz w:val="22"/>
          <w:szCs w:val="22"/>
        </w:rPr>
        <w:t xml:space="preserve">determine if there is a common mechanism of dosage compensation </w:t>
      </w:r>
      <w:commentRangeEnd w:id="4"/>
      <w:r w:rsidR="000F3246">
        <w:rPr>
          <w:rStyle w:val="CommentReference"/>
        </w:rPr>
        <w:commentReference w:id="4"/>
      </w:r>
      <w:r w:rsidRPr="00496D59">
        <w:rPr>
          <w:rFonts w:ascii="Arial" w:eastAsia="Times New Roman" w:hAnsi="Arial" w:cs="Arial"/>
          <w:sz w:val="22"/>
          <w:szCs w:val="22"/>
        </w:rPr>
        <w:t xml:space="preserve">in </w:t>
      </w:r>
      <w:r w:rsidRPr="00496D59">
        <w:rPr>
          <w:rFonts w:ascii="Arial" w:eastAsia="Times New Roman" w:hAnsi="Arial" w:cs="Arial"/>
          <w:i/>
          <w:iCs/>
          <w:sz w:val="22"/>
          <w:szCs w:val="22"/>
        </w:rPr>
        <w:t>Saccharomyces cerevisiae</w:t>
      </w:r>
      <w:r w:rsidRPr="00496D59">
        <w:rPr>
          <w:rFonts w:ascii="Arial" w:eastAsia="Times New Roman" w:hAnsi="Arial" w:cs="Arial"/>
          <w:sz w:val="22"/>
          <w:szCs w:val="22"/>
        </w:rPr>
        <w:t xml:space="preserve"> by analyzing </w:t>
      </w:r>
      <w:proofErr w:type="spellStart"/>
      <w:r w:rsidRPr="00496D59">
        <w:rPr>
          <w:rFonts w:ascii="Arial" w:eastAsia="Times New Roman" w:hAnsi="Arial" w:cs="Arial"/>
          <w:sz w:val="22"/>
          <w:szCs w:val="22"/>
        </w:rPr>
        <w:t>RNAseq</w:t>
      </w:r>
      <w:proofErr w:type="spellEnd"/>
      <w:r w:rsidRPr="00496D59">
        <w:rPr>
          <w:rFonts w:ascii="Arial" w:eastAsia="Times New Roman" w:hAnsi="Arial" w:cs="Arial"/>
          <w:sz w:val="22"/>
          <w:szCs w:val="22"/>
        </w:rPr>
        <w:t xml:space="preserve"> data from 46 euploid and aneuploid samples from two mutation accumulation experiments with</w:t>
      </w:r>
      <w:r>
        <w:rPr>
          <w:rFonts w:ascii="Arial" w:eastAsia="Times New Roman" w:hAnsi="Arial" w:cs="Arial"/>
          <w:sz w:val="22"/>
          <w:szCs w:val="22"/>
        </w:rPr>
        <w:t xml:space="preserve"> strains of</w:t>
      </w:r>
      <w:r w:rsidRPr="00496D59">
        <w:rPr>
          <w:rFonts w:ascii="Arial" w:eastAsia="Times New Roman" w:hAnsi="Arial" w:cs="Arial"/>
          <w:sz w:val="22"/>
          <w:szCs w:val="22"/>
        </w:rPr>
        <w:t xml:space="preserve"> different genetic backgrounds. Average gene expression across each entire chromosome was determined, and statistical analyses were used to determine if it was as expected with and without dosage compensation. We found no evidence for whole-chromosome dosage compensation in aneuploid yeast. Next, we observed whether or not there was statistically significant dosage compensation </w:t>
      </w:r>
      <w:r>
        <w:rPr>
          <w:rFonts w:ascii="Arial" w:eastAsia="Times New Roman" w:hAnsi="Arial" w:cs="Arial"/>
          <w:sz w:val="22"/>
          <w:szCs w:val="22"/>
        </w:rPr>
        <w:t xml:space="preserve">in individual genes </w:t>
      </w:r>
      <w:r w:rsidRPr="00496D59">
        <w:rPr>
          <w:rFonts w:ascii="Arial" w:eastAsia="Times New Roman" w:hAnsi="Arial" w:cs="Arial"/>
          <w:sz w:val="22"/>
          <w:szCs w:val="22"/>
        </w:rPr>
        <w:t>(partial, full, anti-, or over-compensation), and found that the majority of genes on aneuploid chromosomes are not compensated, and those that show some form of compensation are at most partially</w:t>
      </w:r>
      <w:r w:rsidR="00B73A05">
        <w:rPr>
          <w:rFonts w:ascii="Arial" w:eastAsia="Times New Roman" w:hAnsi="Arial" w:cs="Arial"/>
          <w:sz w:val="22"/>
          <w:szCs w:val="22"/>
        </w:rPr>
        <w:t xml:space="preserve"> </w:t>
      </w:r>
      <w:r w:rsidRPr="00496D59">
        <w:rPr>
          <w:rFonts w:ascii="Arial" w:eastAsia="Times New Roman" w:hAnsi="Arial" w:cs="Arial"/>
          <w:sz w:val="22"/>
          <w:szCs w:val="22"/>
        </w:rPr>
        <w:t xml:space="preserve">compensated. No </w:t>
      </w:r>
      <w:proofErr w:type="gramStart"/>
      <w:r w:rsidR="000F3246">
        <w:rPr>
          <w:rFonts w:ascii="Arial" w:eastAsia="Times New Roman" w:hAnsi="Arial" w:cs="Arial"/>
          <w:sz w:val="22"/>
          <w:szCs w:val="22"/>
        </w:rPr>
        <w:t>statistically-significant</w:t>
      </w:r>
      <w:proofErr w:type="gramEnd"/>
      <w:r w:rsidR="000F3246">
        <w:rPr>
          <w:rFonts w:ascii="Arial" w:eastAsia="Times New Roman" w:hAnsi="Arial" w:cs="Arial"/>
          <w:sz w:val="22"/>
          <w:szCs w:val="22"/>
        </w:rPr>
        <w:t xml:space="preserve"> </w:t>
      </w:r>
      <w:r w:rsidRPr="00496D59">
        <w:rPr>
          <w:rFonts w:ascii="Arial" w:eastAsia="Times New Roman" w:hAnsi="Arial" w:cs="Arial"/>
          <w:sz w:val="22"/>
          <w:szCs w:val="22"/>
        </w:rPr>
        <w:t>fully-dosage-compensated genes were found in any of our samples. We also found gene expression levels for environmental stress response genes, aneuploid stress response genes, and dosage-sens</w:t>
      </w:r>
      <w:r>
        <w:rPr>
          <w:rFonts w:ascii="Arial" w:eastAsia="Times New Roman" w:hAnsi="Arial" w:cs="Arial"/>
          <w:sz w:val="22"/>
          <w:szCs w:val="22"/>
        </w:rPr>
        <w:t>it</w:t>
      </w:r>
      <w:r w:rsidRPr="00496D59">
        <w:rPr>
          <w:rFonts w:ascii="Arial" w:eastAsia="Times New Roman" w:hAnsi="Arial" w:cs="Arial"/>
          <w:sz w:val="22"/>
          <w:szCs w:val="22"/>
        </w:rPr>
        <w:t xml:space="preserve">ive genes found in previous studies </w:t>
      </w:r>
      <w:r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 </w:t>
      </w:r>
      <w:r w:rsidRPr="006C1526">
        <w:rPr>
          <w:rFonts w:ascii="Arial" w:eastAsia="Times New Roman" w:hAnsi="Arial" w:cs="Arial"/>
          <w:smallCaps/>
          <w:noProof/>
          <w:sz w:val="22"/>
          <w:szCs w:val="22"/>
        </w:rPr>
        <w:t>Torres</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 </w:t>
      </w:r>
      <w:r w:rsidRPr="006C1526">
        <w:rPr>
          <w:rFonts w:ascii="Arial" w:eastAsia="Times New Roman" w:hAnsi="Arial" w:cs="Arial"/>
          <w:smallCaps/>
          <w:noProof/>
          <w:sz w:val="22"/>
          <w:szCs w:val="22"/>
        </w:rPr>
        <w:t>Makanae</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2013; </w:t>
      </w:r>
      <w:r w:rsidRPr="006C1526">
        <w:rPr>
          <w:rFonts w:ascii="Arial" w:eastAsia="Times New Roman" w:hAnsi="Arial" w:cs="Arial"/>
          <w:smallCaps/>
          <w:noProof/>
          <w:sz w:val="22"/>
          <w:szCs w:val="22"/>
        </w:rPr>
        <w:t>Bonney</w:t>
      </w:r>
      <w:r w:rsidRPr="006C1526">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We conclude that there is no dosage compensation mechanism in lab and hybrid strains of </w:t>
      </w:r>
      <w:r w:rsidRPr="001C2470">
        <w:rPr>
          <w:rFonts w:ascii="Arial" w:eastAsia="Times New Roman" w:hAnsi="Arial" w:cs="Arial"/>
          <w:i/>
          <w:iCs/>
          <w:sz w:val="22"/>
          <w:szCs w:val="22"/>
        </w:rPr>
        <w:t>S. cerevisiae</w:t>
      </w:r>
      <w:r w:rsidRPr="00496D59">
        <w:rPr>
          <w:rFonts w:ascii="Arial" w:eastAsia="Times New Roman" w:hAnsi="Arial" w:cs="Arial"/>
          <w:sz w:val="22"/>
          <w:szCs w:val="22"/>
        </w:rPr>
        <w:t xml:space="preserve">, and that mutation accumulation and aneuploidy both incite an environmental stress response in yeast. </w:t>
      </w:r>
    </w:p>
    <w:p w14:paraId="6FF01B68" w14:textId="43E8B765" w:rsidR="00A21911" w:rsidRDefault="00A21911" w:rsidP="00A21911">
      <w:pPr>
        <w:spacing w:line="360" w:lineRule="auto"/>
        <w:rPr>
          <w:ins w:id="5" w:author="Holly Celina Mcqueary" w:date="2019-09-24T12:00:00Z"/>
          <w:rFonts w:ascii="Arial" w:eastAsia="Times New Roman" w:hAnsi="Arial" w:cs="Arial"/>
          <w:sz w:val="22"/>
          <w:szCs w:val="22"/>
        </w:rPr>
      </w:pPr>
    </w:p>
    <w:p w14:paraId="51D0701D" w14:textId="680B2AB8" w:rsidR="001C66F4" w:rsidRDefault="001C66F4" w:rsidP="00A21911">
      <w:pPr>
        <w:spacing w:line="360" w:lineRule="auto"/>
        <w:rPr>
          <w:ins w:id="6" w:author="Holly Celina Mcqueary" w:date="2019-09-24T12:00:00Z"/>
          <w:rFonts w:ascii="Arial" w:eastAsia="Times New Roman" w:hAnsi="Arial" w:cs="Arial"/>
          <w:sz w:val="22"/>
          <w:szCs w:val="22"/>
        </w:rPr>
      </w:pPr>
    </w:p>
    <w:p w14:paraId="0F72B86D" w14:textId="52A1DEF3" w:rsidR="001C66F4" w:rsidRDefault="001C66F4" w:rsidP="00A21911">
      <w:pPr>
        <w:spacing w:line="360" w:lineRule="auto"/>
        <w:rPr>
          <w:ins w:id="7" w:author="Holly Celina Mcqueary" w:date="2019-09-24T12:00:00Z"/>
          <w:rFonts w:ascii="Arial" w:eastAsia="Times New Roman" w:hAnsi="Arial" w:cs="Arial"/>
          <w:sz w:val="22"/>
          <w:szCs w:val="22"/>
        </w:rPr>
      </w:pPr>
    </w:p>
    <w:p w14:paraId="26F2F595" w14:textId="77777777" w:rsidR="001C66F4" w:rsidRDefault="001C66F4" w:rsidP="00A21911">
      <w:pPr>
        <w:spacing w:line="360" w:lineRule="auto"/>
        <w:rPr>
          <w:rFonts w:ascii="Arial" w:eastAsia="Times New Roman" w:hAnsi="Arial" w:cs="Arial"/>
          <w:sz w:val="22"/>
          <w:szCs w:val="22"/>
        </w:rPr>
      </w:pPr>
    </w:p>
    <w:p w14:paraId="011ABC6C" w14:textId="4230361A" w:rsidR="00A21911" w:rsidRDefault="00A21911" w:rsidP="00A21911">
      <w:pPr>
        <w:spacing w:line="360" w:lineRule="auto"/>
        <w:rPr>
          <w:rFonts w:ascii="Arial" w:eastAsia="Times New Roman" w:hAnsi="Arial" w:cs="Arial"/>
          <w:sz w:val="22"/>
          <w:szCs w:val="22"/>
        </w:rPr>
      </w:pPr>
      <w:r>
        <w:rPr>
          <w:rFonts w:ascii="Arial" w:eastAsia="Times New Roman" w:hAnsi="Arial" w:cs="Arial"/>
          <w:sz w:val="22"/>
          <w:szCs w:val="22"/>
        </w:rPr>
        <w:lastRenderedPageBreak/>
        <w:t>Notes:</w:t>
      </w:r>
    </w:p>
    <w:p w14:paraId="6EE89C8B" w14:textId="4939CCA7" w:rsidR="00D543AC" w:rsidRDefault="00D543AC" w:rsidP="00A21911">
      <w:pPr>
        <w:spacing w:line="360" w:lineRule="auto"/>
        <w:rPr>
          <w:rFonts w:ascii="Arial" w:eastAsia="Times New Roman" w:hAnsi="Arial" w:cs="Arial"/>
          <w:sz w:val="22"/>
          <w:szCs w:val="22"/>
        </w:rPr>
      </w:pPr>
      <w:r w:rsidRPr="00496D59">
        <w:rPr>
          <w:rFonts w:ascii="Arial" w:eastAsia="Times New Roman" w:hAnsi="Arial" w:cs="Arial"/>
          <w:sz w:val="22"/>
          <w:szCs w:val="22"/>
        </w:rPr>
        <w:t>Further studies will be needed to</w:t>
      </w:r>
      <w:r w:rsidR="00EC5D0E">
        <w:rPr>
          <w:rFonts w:ascii="Arial" w:eastAsia="Times New Roman" w:hAnsi="Arial" w:cs="Arial"/>
          <w:sz w:val="22"/>
          <w:szCs w:val="22"/>
        </w:rPr>
        <w:t>:</w:t>
      </w:r>
    </w:p>
    <w:p w14:paraId="516F35B8" w14:textId="6F4F7135" w:rsidR="00EC5D0E" w:rsidRPr="00496D59" w:rsidRDefault="00EC5D0E" w:rsidP="00F24214">
      <w:pPr>
        <w:spacing w:line="360" w:lineRule="auto"/>
        <w:rPr>
          <w:rFonts w:ascii="Arial" w:eastAsia="Times New Roman" w:hAnsi="Arial" w:cs="Arial"/>
          <w:sz w:val="22"/>
          <w:szCs w:val="22"/>
        </w:rPr>
      </w:pPr>
      <w:r>
        <w:rPr>
          <w:rFonts w:ascii="Arial" w:eastAsia="Times New Roman" w:hAnsi="Arial" w:cs="Arial"/>
          <w:sz w:val="22"/>
          <w:szCs w:val="22"/>
        </w:rPr>
        <w:t xml:space="preserve">Look at protein levels – maybe some genes that are not compensated at the RNA level are instead degraded at the protein level </w:t>
      </w:r>
    </w:p>
    <w:p w14:paraId="6CCA6A5E" w14:textId="77777777" w:rsidR="00D543AC" w:rsidDel="001C66F4" w:rsidRDefault="00D543AC" w:rsidP="00D543AC">
      <w:pPr>
        <w:spacing w:line="360" w:lineRule="auto"/>
        <w:rPr>
          <w:del w:id="8" w:author="Holly Celina Mcqueary" w:date="2019-09-24T12:00:00Z"/>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p>
    <w:p w14:paraId="2C5F8B51" w14:textId="77777777" w:rsidR="00D543AC" w:rsidDel="001C66F4" w:rsidRDefault="00D543AC" w:rsidP="00D543AC">
      <w:pPr>
        <w:spacing w:line="360" w:lineRule="auto"/>
        <w:rPr>
          <w:del w:id="9" w:author="Holly Celina Mcqueary" w:date="2019-09-24T12:00:00Z"/>
          <w:rFonts w:ascii="Arial" w:eastAsia="Times New Roman" w:hAnsi="Arial" w:cs="Arial"/>
          <w:sz w:val="22"/>
          <w:szCs w:val="22"/>
        </w:rPr>
      </w:pPr>
    </w:p>
    <w:p w14:paraId="68705CF1" w14:textId="77777777" w:rsidR="00D543AC" w:rsidRPr="00496D59" w:rsidRDefault="00D543AC" w:rsidP="00D543AC">
      <w:pPr>
        <w:spacing w:line="360" w:lineRule="auto"/>
        <w:rPr>
          <w:rFonts w:ascii="Arial" w:eastAsia="Times New Roman" w:hAnsi="Arial" w:cs="Arial"/>
          <w:sz w:val="22"/>
          <w:szCs w:val="22"/>
        </w:rPr>
      </w:pPr>
    </w:p>
    <w:p w14:paraId="39AA846F"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How often do aneuploidies arise in the absence of selection?</w:t>
      </w:r>
    </w:p>
    <w:p w14:paraId="5DA76BF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and what are they, what are their fitness effects?</w:t>
      </w:r>
    </w:p>
    <w:p w14:paraId="7AE5D42B"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-Get aneuploids in the wild, but that could be from selection in a potentially stressful environment (</w:t>
      </w:r>
      <w:proofErr w:type="spellStart"/>
      <w:r w:rsidRPr="00496D59">
        <w:rPr>
          <w:rFonts w:ascii="Arial" w:eastAsia="Times New Roman" w:hAnsi="Arial" w:cs="Arial"/>
          <w:color w:val="000000"/>
          <w:sz w:val="22"/>
          <w:szCs w:val="22"/>
        </w:rPr>
        <w:t>ie</w:t>
      </w:r>
      <w:proofErr w:type="spellEnd"/>
      <w:r w:rsidRPr="00496D59">
        <w:rPr>
          <w:rFonts w:ascii="Arial" w:eastAsia="Times New Roman" w:hAnsi="Arial" w:cs="Arial"/>
          <w:color w:val="000000"/>
          <w:sz w:val="22"/>
          <w:szCs w:val="22"/>
        </w:rPr>
        <w:t xml:space="preserve"> oxidative stress)</w:t>
      </w:r>
    </w:p>
    <w:p w14:paraId="2BFFB124" w14:textId="17C3EAF8"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Looking at spontaneous aneuploidies in the absence of selection allows us to get a baseline for how often these spontaneously arise</w:t>
      </w:r>
    </w:p>
    <w:p w14:paraId="0B3B8A33"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 xml:space="preserve">Looking for if there is a common mechanism of DC in autosomes. Sex chromosomes evolved from autosomes, so they may have brought with them some inherent way of compensating for multiple gene copies. </w:t>
      </w:r>
    </w:p>
    <w:p w14:paraId="06316B05" w14:textId="77777777" w:rsidR="00D543AC" w:rsidRPr="00496D59" w:rsidRDefault="00D543AC" w:rsidP="00D543AC">
      <w:pPr>
        <w:spacing w:line="360" w:lineRule="auto"/>
        <w:rPr>
          <w:rFonts w:ascii="Arial" w:hAnsi="Arial" w:cs="Arial"/>
          <w:sz w:val="22"/>
          <w:szCs w:val="22"/>
        </w:rPr>
      </w:pPr>
    </w:p>
    <w:p w14:paraId="30E363E7"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Methods</w:t>
      </w:r>
    </w:p>
    <w:p w14:paraId="1E7C5A87" w14:textId="77777777" w:rsidR="00D543AC" w:rsidRPr="00496D59" w:rsidRDefault="00D543AC" w:rsidP="00D543AC">
      <w:pPr>
        <w:spacing w:line="360" w:lineRule="auto"/>
        <w:rPr>
          <w:rFonts w:ascii="Arial" w:eastAsia="Times New Roman" w:hAnsi="Arial" w:cs="Arial"/>
          <w:color w:val="000000"/>
          <w:sz w:val="22"/>
          <w:szCs w:val="22"/>
        </w:rPr>
      </w:pPr>
    </w:p>
    <w:p w14:paraId="23A9BD12"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41C70EB7" w14:textId="77777777"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strains used were obtained from previous mutation accumulation experiments, one from a </w:t>
      </w:r>
      <w:commentRangeStart w:id="10"/>
      <w:r w:rsidRPr="00496D59">
        <w:rPr>
          <w:rFonts w:ascii="Arial" w:eastAsia="Times New Roman" w:hAnsi="Arial" w:cs="Arial"/>
          <w:color w:val="000000"/>
          <w:sz w:val="22"/>
          <w:szCs w:val="22"/>
        </w:rPr>
        <w:t xml:space="preserve">hybrid </w:t>
      </w:r>
      <w:commentRangeEnd w:id="10"/>
      <w:r w:rsidRPr="00496D59">
        <w:rPr>
          <w:rStyle w:val="CommentReference"/>
          <w:rFonts w:ascii="Arial" w:hAnsi="Arial" w:cs="Arial"/>
          <w:sz w:val="22"/>
          <w:szCs w:val="22"/>
        </w:rPr>
        <w:commentReference w:id="10"/>
      </w:r>
      <w:r w:rsidRPr="00496D59">
        <w:rPr>
          <w:rFonts w:ascii="Arial" w:eastAsia="Times New Roman" w:hAnsi="Arial" w:cs="Arial"/>
          <w:color w:val="000000"/>
          <w:sz w:val="22"/>
          <w:szCs w:val="22"/>
        </w:rPr>
        <w:t>of NCYC 3631, 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w:t>
      </w:r>
      <w:commentRangeStart w:id="11"/>
      <w:r w:rsidRPr="00496D59">
        <w:rPr>
          <w:rFonts w:ascii="Arial" w:eastAsia="Times New Roman" w:hAnsi="Arial" w:cs="Arial"/>
          <w:color w:val="000000"/>
          <w:sz w:val="22"/>
          <w:szCs w:val="22"/>
        </w:rPr>
        <w:t xml:space="preserve">(unpublished data). </w:t>
      </w:r>
      <w:commentRangeEnd w:id="11"/>
      <w:r w:rsidR="008F499E">
        <w:rPr>
          <w:rStyle w:val="CommentReference"/>
        </w:rPr>
        <w:commentReference w:id="11"/>
      </w:r>
      <w:r w:rsidRPr="00496D59">
        <w:rPr>
          <w:rFonts w:ascii="Arial" w:eastAsia="Times New Roman" w:hAnsi="Arial" w:cs="Arial"/>
          <w:color w:val="000000"/>
          <w:sz w:val="22"/>
          <w:szCs w:val="22"/>
        </w:rPr>
        <w:t xml:space="preserve">This hybrid strain was highly heterozygous, with a heterozygous site every ~250 bp (unpublished data). The other strain used was a lab strain 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Zhu</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0C8C5EA5" w14:textId="7777777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30 lines from both experiments </w:t>
      </w:r>
      <w:commentRangeStart w:id="12"/>
      <w:r w:rsidRPr="00496D59">
        <w:rPr>
          <w:rFonts w:ascii="Arial" w:eastAsia="Times New Roman" w:hAnsi="Arial" w:cs="Arial"/>
          <w:color w:val="000000"/>
          <w:sz w:val="22"/>
          <w:szCs w:val="22"/>
        </w:rPr>
        <w:t xml:space="preserve">(12 aneuploid hybrid ancestor, 8 euploid hybrid ancestor, 6 aneuploid lab strain, 2 euploid lab strain), </w:t>
      </w:r>
      <w:commentRangeEnd w:id="12"/>
      <w:r w:rsidR="008F499E">
        <w:rPr>
          <w:rStyle w:val="CommentReference"/>
        </w:rPr>
        <w:commentReference w:id="12"/>
      </w:r>
      <w:r w:rsidRPr="00496D59">
        <w:rPr>
          <w:rFonts w:ascii="Arial" w:eastAsia="Times New Roman" w:hAnsi="Arial" w:cs="Arial"/>
          <w:color w:val="000000"/>
          <w:sz w:val="22"/>
          <w:szCs w:val="22"/>
        </w:rPr>
        <w:t>3 replicates of each, were inoculated in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w:t>
      </w:r>
      <w:proofErr w:type="spellStart"/>
      <w:r w:rsidRPr="00496D59">
        <w:rPr>
          <w:rFonts w:ascii="Arial" w:eastAsia="Times New Roman" w:hAnsi="Arial" w:cs="Arial"/>
          <w:color w:val="000000"/>
          <w:sz w:val="22"/>
          <w:szCs w:val="22"/>
        </w:rPr>
        <w:t>MasterPure</w:t>
      </w:r>
      <w:proofErr w:type="spellEnd"/>
      <w:r w:rsidRPr="00496D59">
        <w:rPr>
          <w:rFonts w:ascii="Arial" w:eastAsia="Times New Roman" w:hAnsi="Arial" w:cs="Arial"/>
          <w:color w:val="000000"/>
          <w:sz w:val="22"/>
          <w:szCs w:val="22"/>
        </w:rPr>
        <w:t xml:space="preserve"> Yeast RNA Purification Kit (</w:t>
      </w:r>
      <w:proofErr w:type="spellStart"/>
      <w:r w:rsidRPr="00496D59">
        <w:rPr>
          <w:rFonts w:ascii="Arial" w:eastAsia="Times New Roman" w:hAnsi="Arial" w:cs="Arial"/>
          <w:color w:val="000000"/>
          <w:sz w:val="22"/>
          <w:szCs w:val="22"/>
        </w:rPr>
        <w:t>Epicentre</w:t>
      </w:r>
      <w:proofErr w:type="spellEnd"/>
      <w:r w:rsidRPr="00496D59">
        <w:rPr>
          <w:rFonts w:ascii="Arial" w:eastAsia="Times New Roman" w:hAnsi="Arial" w:cs="Arial"/>
          <w:color w:val="000000"/>
          <w:sz w:val="22"/>
          <w:szCs w:val="22"/>
        </w:rPr>
        <w:t xml:space="preserve">). Integrity, concentration, and quality of RNA samples were assessed using the Qubit. Libraries were prepared using the Illumina Stranded </w:t>
      </w:r>
      <w:proofErr w:type="spellStart"/>
      <w:r w:rsidRPr="00496D59">
        <w:rPr>
          <w:rFonts w:ascii="Arial" w:eastAsia="Times New Roman" w:hAnsi="Arial" w:cs="Arial"/>
          <w:color w:val="000000"/>
          <w:sz w:val="22"/>
          <w:szCs w:val="22"/>
        </w:rPr>
        <w:t>RNAseq</w:t>
      </w:r>
      <w:proofErr w:type="spellEnd"/>
      <w:r w:rsidRPr="00496D59">
        <w:rPr>
          <w:rFonts w:ascii="Arial" w:eastAsia="Times New Roman" w:hAnsi="Arial" w:cs="Arial"/>
          <w:color w:val="000000"/>
          <w:sz w:val="22"/>
          <w:szCs w:val="22"/>
        </w:rPr>
        <w:t xml:space="preserve"> Kit.</w:t>
      </w:r>
      <w:r w:rsidRPr="00496D59">
        <w:rPr>
          <w:rFonts w:ascii="Arial" w:eastAsia="Times New Roman" w:hAnsi="Arial" w:cs="Arial"/>
          <w:sz w:val="22"/>
          <w:szCs w:val="22"/>
        </w:rPr>
        <w:t xml:space="preserve"> </w:t>
      </w:r>
      <w:r w:rsidRPr="00496D59">
        <w:rPr>
          <w:rFonts w:ascii="Arial" w:eastAsia="Times New Roman" w:hAnsi="Arial" w:cs="Arial"/>
          <w:color w:val="000000"/>
          <w:sz w:val="22"/>
          <w:szCs w:val="22"/>
        </w:rPr>
        <w:t xml:space="preserve">They were sequenced at the Georgia </w:t>
      </w:r>
      <w:r w:rsidRPr="00496D59">
        <w:rPr>
          <w:rFonts w:ascii="Arial" w:eastAsia="Times New Roman" w:hAnsi="Arial" w:cs="Arial"/>
          <w:color w:val="000000"/>
          <w:sz w:val="22"/>
          <w:szCs w:val="22"/>
        </w:rPr>
        <w:lastRenderedPageBreak/>
        <w:t xml:space="preserve">Genomics Facility on the Illumina </w:t>
      </w:r>
      <w:proofErr w:type="spellStart"/>
      <w:r w:rsidRPr="00496D59">
        <w:rPr>
          <w:rFonts w:ascii="Arial" w:eastAsia="Times New Roman" w:hAnsi="Arial" w:cs="Arial"/>
          <w:color w:val="000000"/>
          <w:sz w:val="22"/>
          <w:szCs w:val="22"/>
        </w:rPr>
        <w:t>NextSeq</w:t>
      </w:r>
      <w:proofErr w:type="spellEnd"/>
      <w:r w:rsidRPr="00496D59">
        <w:rPr>
          <w:rFonts w:ascii="Arial" w:eastAsia="Times New Roman" w:hAnsi="Arial" w:cs="Arial"/>
          <w:color w:val="000000"/>
          <w:sz w:val="22"/>
          <w:szCs w:val="22"/>
        </w:rPr>
        <w:t xml:space="preserve"> (75 cycles) SE75 High Output flow cell. Samples were multiplexed and split across two runs.</w:t>
      </w:r>
    </w:p>
    <w:p w14:paraId="0017A375" w14:textId="77777777" w:rsidR="00D543AC" w:rsidRPr="00496D59" w:rsidRDefault="00D543AC" w:rsidP="00D543AC">
      <w:pPr>
        <w:spacing w:line="360" w:lineRule="auto"/>
        <w:ind w:firstLine="720"/>
        <w:rPr>
          <w:rFonts w:ascii="Arial" w:eastAsia="Times New Roman" w:hAnsi="Arial" w:cs="Arial"/>
          <w:color w:val="000000"/>
          <w:sz w:val="22"/>
          <w:szCs w:val="22"/>
          <w:shd w:val="clear" w:color="auto" w:fill="FFFFFF"/>
        </w:rPr>
      </w:pPr>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hours. After 24 hours, mRNA was extracted using the </w:t>
      </w:r>
      <w:proofErr w:type="spellStart"/>
      <w:r w:rsidRPr="00496D59">
        <w:rPr>
          <w:rFonts w:ascii="Arial" w:eastAsia="Times New Roman" w:hAnsi="Arial" w:cs="Arial"/>
          <w:color w:val="000000"/>
          <w:sz w:val="22"/>
          <w:szCs w:val="22"/>
          <w:shd w:val="clear" w:color="auto" w:fill="FFFFFF"/>
        </w:rPr>
        <w:t>MasterPure</w:t>
      </w:r>
      <w:proofErr w:type="spellEnd"/>
      <w:r w:rsidRPr="00496D59">
        <w:rPr>
          <w:rFonts w:ascii="Arial" w:eastAsia="Times New Roman" w:hAnsi="Arial" w:cs="Arial"/>
          <w:color w:val="000000"/>
          <w:sz w:val="22"/>
          <w:szCs w:val="22"/>
          <w:shd w:val="clear" w:color="auto" w:fill="FFFFFF"/>
        </w:rPr>
        <w:t xml:space="preserve"> Yeast RNA Purification kit (</w:t>
      </w:r>
      <w:proofErr w:type="spellStart"/>
      <w:r w:rsidRPr="00496D59">
        <w:rPr>
          <w:rFonts w:ascii="Arial" w:eastAsia="Times New Roman" w:hAnsi="Arial" w:cs="Arial"/>
          <w:color w:val="000000"/>
          <w:sz w:val="22"/>
          <w:szCs w:val="22"/>
          <w:shd w:val="clear" w:color="auto" w:fill="FFFFFF"/>
        </w:rPr>
        <w:t>Epicentre</w:t>
      </w:r>
      <w:proofErr w:type="spellEnd"/>
      <w:r w:rsidRPr="00496D59">
        <w:rPr>
          <w:rFonts w:ascii="Arial" w:eastAsia="Times New Roman" w:hAnsi="Arial" w:cs="Arial"/>
          <w:color w:val="000000"/>
          <w:sz w:val="22"/>
          <w:szCs w:val="22"/>
          <w:shd w:val="clear" w:color="auto" w:fill="FFFFFF"/>
        </w:rPr>
        <w:t xml:space="preserv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p>
    <w:p w14:paraId="25E665DE"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t xml:space="preserve">Because these datasets were extracted by different individuals, libraries were made with different kits, and the samples were run on different sequencing machines, analyses were carried out separately, although identically. </w:t>
      </w:r>
    </w:p>
    <w:p w14:paraId="12DECF7E" w14:textId="77777777" w:rsidR="00D543AC" w:rsidRPr="00496D59" w:rsidRDefault="00D543AC" w:rsidP="00D543AC">
      <w:pPr>
        <w:spacing w:line="360" w:lineRule="auto"/>
        <w:rPr>
          <w:rFonts w:ascii="Arial" w:eastAsia="Times New Roman" w:hAnsi="Arial" w:cs="Arial"/>
          <w:i/>
          <w:color w:val="000000"/>
          <w:sz w:val="22"/>
          <w:szCs w:val="22"/>
        </w:rPr>
      </w:pPr>
    </w:p>
    <w:p w14:paraId="08CACDB9" w14:textId="77777777" w:rsidR="00D543AC" w:rsidRPr="00496D59" w:rsidRDefault="00D543AC" w:rsidP="00D543AC">
      <w:pPr>
        <w:spacing w:line="360" w:lineRule="auto"/>
        <w:rPr>
          <w:rFonts w:ascii="Arial" w:eastAsia="Times New Roman" w:hAnsi="Arial" w:cs="Arial"/>
          <w:i/>
          <w:color w:val="000000"/>
          <w:sz w:val="22"/>
          <w:szCs w:val="22"/>
        </w:rPr>
      </w:pPr>
      <w:proofErr w:type="spellStart"/>
      <w:r w:rsidRPr="00496D59">
        <w:rPr>
          <w:rFonts w:ascii="Arial" w:eastAsia="Times New Roman" w:hAnsi="Arial" w:cs="Arial"/>
          <w:i/>
          <w:color w:val="000000"/>
          <w:sz w:val="22"/>
          <w:szCs w:val="22"/>
        </w:rPr>
        <w:t>RNAseq</w:t>
      </w:r>
      <w:proofErr w:type="spellEnd"/>
      <w:r w:rsidRPr="00496D59">
        <w:rPr>
          <w:rFonts w:ascii="Arial" w:eastAsia="Times New Roman" w:hAnsi="Arial" w:cs="Arial"/>
          <w:i/>
          <w:color w:val="000000"/>
          <w:sz w:val="22"/>
          <w:szCs w:val="22"/>
        </w:rPr>
        <w:t xml:space="preserve"> data analysis</w:t>
      </w:r>
    </w:p>
    <w:p w14:paraId="6742E77B" w14:textId="6C0037E8"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done using </w:t>
      </w:r>
      <w:proofErr w:type="spellStart"/>
      <w:r w:rsidRPr="00496D59">
        <w:rPr>
          <w:rFonts w:ascii="Arial" w:eastAsia="Times New Roman" w:hAnsi="Arial" w:cs="Arial"/>
          <w:color w:val="000000"/>
          <w:sz w:val="22"/>
          <w:szCs w:val="22"/>
        </w:rPr>
        <w:t>FastQC</w:t>
      </w:r>
      <w:proofErr w:type="spellEnd"/>
      <w:r w:rsidRPr="00496D59">
        <w:rPr>
          <w:rFonts w:ascii="Arial" w:eastAsia="Times New Roman" w:hAnsi="Arial" w:cs="Arial"/>
          <w:color w:val="000000"/>
          <w:sz w:val="22"/>
          <w:szCs w:val="22"/>
        </w:rPr>
        <w:t xml:space="preserve"> version 1.8.0_20 using default parameters (available at </w:t>
      </w:r>
      <w:hyperlink r:id="rId8"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9" w:history="1">
        <w:r w:rsidRPr="00496D59">
          <w:rPr>
            <w:rStyle w:val="Hyperlink"/>
            <w:rFonts w:ascii="Arial" w:eastAsia="Times New Roman" w:hAnsi="Arial" w:cs="Arial"/>
            <w:sz w:val="22"/>
            <w:szCs w:val="22"/>
          </w:rPr>
          <w:t>https://support.illumina.com/sequencing/sequencing_software/igenome.html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was done using </w:t>
      </w:r>
      <w:proofErr w:type="spellStart"/>
      <w:r w:rsidRPr="00496D59">
        <w:rPr>
          <w:rFonts w:ascii="Arial" w:eastAsia="Times New Roman" w:hAnsi="Arial" w:cs="Arial"/>
          <w:color w:val="000000"/>
          <w:sz w:val="22"/>
          <w:szCs w:val="22"/>
        </w:rPr>
        <w:t>Cuffnorm</w:t>
      </w:r>
      <w:proofErr w:type="spellEnd"/>
      <w:r w:rsidRPr="00496D59">
        <w:rPr>
          <w:rFonts w:ascii="Arial" w:eastAsia="Times New Roman" w:hAnsi="Arial" w:cs="Arial"/>
          <w:color w:val="000000"/>
          <w:sz w:val="22"/>
          <w:szCs w:val="22"/>
        </w:rPr>
        <w:t xml:space="preserve">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def</w:t>
      </w:r>
      <w:ins w:id="13" w:author="Holly Celina Mcqueary" w:date="2020-01-23T14:27:00Z">
        <w:r w:rsidR="00C65B1D">
          <w:rPr>
            <w:rFonts w:ascii="Arial" w:eastAsia="Times New Roman" w:hAnsi="Arial" w:cs="Arial"/>
            <w:color w:val="000000"/>
            <w:sz w:val="22"/>
            <w:szCs w:val="22"/>
          </w:rPr>
          <w:t>a</w:t>
        </w:r>
      </w:ins>
      <w:bookmarkStart w:id="14" w:name="_GoBack"/>
      <w:bookmarkEnd w:id="14"/>
      <w:r w:rsidRPr="00496D59">
        <w:rPr>
          <w:rFonts w:ascii="Arial" w:eastAsia="Times New Roman" w:hAnsi="Arial" w:cs="Arial"/>
          <w:color w:val="000000"/>
          <w:sz w:val="22"/>
          <w:szCs w:val="22"/>
        </w:rPr>
        <w:t xml:space="preserve">ult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Anders</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timestamp="1559675798" guid="523c05ee-4516-439e-9b76-8396c956fdc0"&gt;661&lt;/key&gt;&lt;/foreign-keys&gt;&lt;ref-type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Li</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15"/>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15"/>
      <w:r w:rsidRPr="00496D59">
        <w:rPr>
          <w:rStyle w:val="CommentReference"/>
          <w:rFonts w:ascii="Arial" w:hAnsi="Arial" w:cs="Arial"/>
          <w:sz w:val="22"/>
          <w:szCs w:val="22"/>
        </w:rPr>
        <w:commentReference w:id="15"/>
      </w:r>
    </w:p>
    <w:p w14:paraId="0CB73925" w14:textId="5CD89B5A"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genes with high variance.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timestamp="1559675405" guid="1852c222-3589-4aad-a186-4bdf5709ec2b"&gt;522&lt;/key&gt;&lt;key app="ENWeb" db-id=""&gt;0&lt;/key&gt;&lt;/foreign-keys&gt;&lt;ref-type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Robinson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r w:rsidR="008F499E">
        <w:rPr>
          <w:rFonts w:ascii="Arial" w:eastAsia="Times New Roman" w:hAnsi="Arial" w:cs="Arial"/>
          <w:sz w:val="22"/>
          <w:szCs w:val="22"/>
        </w:rPr>
        <w:t xml:space="preserve"> </w:t>
      </w:r>
    </w:p>
    <w:p w14:paraId="6C1803A6" w14:textId="17DA7C44"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r>
      <w:proofErr w:type="spellStart"/>
      <w:r w:rsidRPr="00496D59">
        <w:rPr>
          <w:rFonts w:ascii="Arial" w:eastAsia="Times New Roman" w:hAnsi="Arial" w:cs="Arial"/>
          <w:sz w:val="22"/>
          <w:szCs w:val="22"/>
        </w:rPr>
        <w:t>Cuffnorm</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Trapnell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find FPKM (fragments per kilobase per million reads). A homebrew bash script was used to join the FPKM values for each line with the </w:t>
      </w:r>
      <w:r w:rsidRPr="00496D59">
        <w:rPr>
          <w:rFonts w:ascii="Arial" w:eastAsia="Times New Roman" w:hAnsi="Arial" w:cs="Arial"/>
          <w:sz w:val="22"/>
          <w:szCs w:val="22"/>
        </w:rPr>
        <w:lastRenderedPageBreak/>
        <w:t xml:space="preserve">gene attributes file, turn the file into a .csv, remove mitochondrial sequences, and change the chromosome names from Roman numerals to numbers (script can be found at </w:t>
      </w:r>
      <w:hyperlink r:id="rId10"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timestamp="1559675790" guid="1fcd3781-46c3-4520-9a1f-4c164b563642"&gt;657&lt;/key&gt;&lt;/foreign-keys&gt;&lt;ref-type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Team</w:t>
      </w:r>
      <w:r>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the replicates for each line at each chromosome was found, followed by the average FPKM ratio (average FPKM of descendent line/average FPKM of ancestral line). </w:t>
      </w:r>
      <w:r w:rsidR="008F499E">
        <w:rPr>
          <w:rFonts w:ascii="Arial" w:eastAsia="Times New Roman" w:hAnsi="Arial" w:cs="Arial"/>
          <w:sz w:val="22"/>
          <w:szCs w:val="22"/>
        </w:rPr>
        <w:t xml:space="preserve">A total of 6181 genes were analyzed, after filtering out reads with an average across samples of 5 or less. </w:t>
      </w:r>
      <w:r w:rsidRPr="00496D59">
        <w:rPr>
          <w:rFonts w:ascii="Arial" w:eastAsia="Times New Roman" w:hAnsi="Arial" w:cs="Arial"/>
          <w:sz w:val="22"/>
          <w:szCs w:val="22"/>
        </w:rPr>
        <w:t xml:space="preserve">Boxplots and ANOVAs were done in R. Comparisons made between aneuploid lines and the expected log2 ratio of the gene expression of trisomic, monosomic, 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chromosomes were made using a one-sample t-test with mu = log2(1.5) for trisomic, mu = log2(0.5) for monosomic, and mu = log2(2) for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1"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2"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81BBE71" w14:textId="17200DB9" w:rsidR="00003175"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16"/>
      <w:r w:rsidRPr="00496D59">
        <w:rPr>
          <w:rFonts w:ascii="Arial" w:eastAsia="Times New Roman" w:hAnsi="Arial" w:cs="Arial"/>
          <w:sz w:val="22"/>
          <w:szCs w:val="22"/>
        </w:rPr>
        <w:t xml:space="preserve">DESeq2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commentRangeEnd w:id="16"/>
      <w:r w:rsidRPr="00496D59">
        <w:rPr>
          <w:rStyle w:val="CommentReference"/>
          <w:rFonts w:ascii="Arial" w:hAnsi="Arial" w:cs="Arial"/>
          <w:sz w:val="22"/>
          <w:szCs w:val="22"/>
        </w:rPr>
        <w:commentReference w:id="16"/>
      </w:r>
      <w:r w:rsidRPr="00496D59">
        <w:rPr>
          <w:rFonts w:ascii="Arial" w:eastAsia="Times New Roman" w:hAnsi="Arial" w:cs="Arial"/>
          <w:sz w:val="22"/>
          <w:szCs w:val="22"/>
        </w:rPr>
        <w:t xml:space="preserve">. </w:t>
      </w:r>
      <w:r>
        <w:rPr>
          <w:rFonts w:ascii="Arial" w:eastAsia="Times New Roman" w:hAnsi="Arial" w:cs="Arial"/>
          <w:sz w:val="22"/>
          <w:szCs w:val="22"/>
        </w:rPr>
        <w:t xml:space="preserve">Raw read counts obtained from </w:t>
      </w:r>
      <w:proofErr w:type="spellStart"/>
      <w:r>
        <w:rPr>
          <w:rFonts w:ascii="Arial" w:eastAsia="Times New Roman" w:hAnsi="Arial" w:cs="Arial"/>
          <w:sz w:val="22"/>
          <w:szCs w:val="22"/>
        </w:rPr>
        <w:t>htseq</w:t>
      </w:r>
      <w:proofErr w:type="spellEnd"/>
      <w:r>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w:t>
      </w:r>
      <w:ins w:id="17" w:author="Holly Celina Mcqueary" w:date="2020-01-23T11:16:00Z">
        <w:r w:rsidR="00642156">
          <w:rPr>
            <w:rFonts w:ascii="Arial" w:eastAsia="Times New Roman" w:hAnsi="Arial" w:cs="Arial"/>
            <w:sz w:val="22"/>
            <w:szCs w:val="22"/>
          </w:rPr>
          <w:t>, as suggested by DESeq2 (CITE)</w:t>
        </w:r>
      </w:ins>
      <w:r w:rsidRPr="00496D59">
        <w:rPr>
          <w:rFonts w:ascii="Arial" w:eastAsia="Times New Roman" w:hAnsi="Arial" w:cs="Arial"/>
          <w:sz w:val="22"/>
          <w:szCs w:val="22"/>
        </w:rPr>
        <w:t xml:space="preserve">. Each sample was paired with the </w:t>
      </w:r>
      <w:r>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A total of 5532 genes were analyzed. The </w:t>
      </w:r>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was ran 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timestamp="1563557780" guid="ef7c0774-2fe4-490f-8dff-98f5ed1c9970"&gt;711&lt;/key&gt;&lt;/foreign-keys&gt;&lt;ref-type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Carlson M</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 </w:t>
      </w:r>
      <w:proofErr w:type="gramStart"/>
      <w:r w:rsidRPr="00496D59">
        <w:rPr>
          <w:rFonts w:ascii="Arial" w:eastAsia="Times New Roman" w:hAnsi="Arial" w:cs="Arial"/>
          <w:sz w:val="22"/>
          <w:szCs w:val="22"/>
        </w:rPr>
        <w:t>results(</w:t>
      </w:r>
      <w:proofErr w:type="gramEnd"/>
      <w:r w:rsidRPr="00496D59">
        <w:rPr>
          <w:rFonts w:ascii="Arial" w:eastAsia="Times New Roman" w:hAnsi="Arial" w:cs="Arial"/>
          <w:sz w:val="22"/>
          <w:szCs w:val="22"/>
        </w:rPr>
        <w:t xml:space="preserve">) function in DESeq2 was ran with default parameters, using a FDR of 0.1. </w:t>
      </w:r>
      <w:r w:rsidR="00003175" w:rsidRPr="009D577A">
        <w:rPr>
          <w:rFonts w:ascii="Arial" w:eastAsia="Times New Roman" w:hAnsi="Arial" w:cs="Arial"/>
          <w:sz w:val="22"/>
        </w:rPr>
        <w:t>Previous studies have used almost exclusively FPKMs as gene expression units</w:t>
      </w:r>
      <w:r w:rsidR="00003175">
        <w:rPr>
          <w:rFonts w:ascii="Arial" w:eastAsia="Times New Roman" w:hAnsi="Arial" w:cs="Arial"/>
          <w:sz w:val="22"/>
        </w:rPr>
        <w:t xml:space="preserve">. </w:t>
      </w:r>
      <w:r w:rsidR="00003175" w:rsidRPr="009D577A">
        <w:rPr>
          <w:rFonts w:ascii="Arial" w:eastAsia="Times New Roman" w:hAnsi="Arial" w:cs="Arial"/>
          <w:sz w:val="22"/>
        </w:rPr>
        <w:t>Newer research has found that this is not the best metho</w:t>
      </w:r>
      <w:r w:rsidR="00003175">
        <w:rPr>
          <w:rFonts w:ascii="Arial" w:eastAsia="Times New Roman" w:hAnsi="Arial" w:cs="Arial"/>
          <w:sz w:val="22"/>
        </w:rPr>
        <w:t xml:space="preserve">d (CITE). </w:t>
      </w:r>
      <w:r w:rsidR="00003175" w:rsidRPr="009D577A">
        <w:rPr>
          <w:rFonts w:ascii="Arial" w:eastAsia="Times New Roman" w:hAnsi="Arial" w:cs="Arial"/>
          <w:sz w:val="22"/>
        </w:rPr>
        <w:t>Instead, raw reads are put into a pipeline that does internal normalization across samples</w:t>
      </w:r>
      <w:r w:rsidR="00003175">
        <w:rPr>
          <w:rFonts w:ascii="Arial" w:eastAsia="Times New Roman" w:hAnsi="Arial" w:cs="Arial"/>
          <w:sz w:val="22"/>
          <w:szCs w:val="22"/>
        </w:rPr>
        <w:t xml:space="preserve">. </w:t>
      </w:r>
      <w:r w:rsidR="00003175" w:rsidRPr="009D577A">
        <w:rPr>
          <w:rFonts w:ascii="Arial" w:eastAsia="Times New Roman" w:hAnsi="Arial" w:cs="Arial"/>
          <w:sz w:val="22"/>
        </w:rPr>
        <w:t>For my experiment, I normalized each sample to the ancestor individually, since I have so many aneuploid samples that could skew the normalizatio</w:t>
      </w:r>
      <w:r w:rsidR="00003175">
        <w:rPr>
          <w:rFonts w:ascii="Arial" w:eastAsia="Times New Roman" w:hAnsi="Arial" w:cs="Arial"/>
          <w:sz w:val="22"/>
        </w:rPr>
        <w:t>n.</w:t>
      </w:r>
      <w:r w:rsidR="008F499E">
        <w:rPr>
          <w:rFonts w:ascii="Arial" w:eastAsia="Times New Roman" w:hAnsi="Arial" w:cs="Arial"/>
          <w:sz w:val="22"/>
        </w:rPr>
        <w:t xml:space="preserve"> Genes were filtered based on whether or not there were 10 or greater counts in all 3 ancestor replicates (i.e. genes with fewer than 10 counts in all 3 ancestor replicates were discarded). Because of high variance between two of the replicates, only 2 ancestor replicates from the “newer” lab strain samples were used. </w:t>
      </w:r>
    </w:p>
    <w:p w14:paraId="251782D7" w14:textId="77777777" w:rsidR="0006470E" w:rsidRDefault="00D543AC"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r>
      <w:r>
        <w:rPr>
          <w:rFonts w:ascii="Arial" w:eastAsia="Times New Roman" w:hAnsi="Arial" w:cs="Arial"/>
          <w:sz w:val="22"/>
          <w:szCs w:val="22"/>
        </w:rPr>
        <w:t xml:space="preserve">Ratio distributions were produced using the normalized counts obtained from DESeq2 to find the ratio of the sample mean divided by the ancestral mean. Histograms were generated </w:t>
      </w:r>
      <w:r>
        <w:rPr>
          <w:rFonts w:ascii="Arial" w:eastAsia="Times New Roman" w:hAnsi="Arial" w:cs="Arial"/>
          <w:sz w:val="22"/>
          <w:szCs w:val="22"/>
        </w:rPr>
        <w:lastRenderedPageBreak/>
        <w:t xml:space="preserve">using ggplot2 in the R package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timestamp="1566575782" guid="86c215c8-c708-43da-849f-04296728ce72"&gt;719&lt;/key&gt;&lt;/foreign-keys&gt;&lt;ref-type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783D08">
        <w:rPr>
          <w:rFonts w:ascii="Arial" w:eastAsia="Times New Roman" w:hAnsi="Arial" w:cs="Arial"/>
          <w:smallCaps/>
          <w:noProof/>
          <w:sz w:val="22"/>
          <w:szCs w:val="22"/>
        </w:rPr>
        <w:t>Wickham</w:t>
      </w:r>
      <w:r>
        <w:rPr>
          <w:rFonts w:ascii="Arial" w:eastAsia="Times New Roman" w:hAnsi="Arial" w:cs="Arial"/>
          <w:noProof/>
          <w:sz w:val="22"/>
          <w:szCs w:val="22"/>
        </w:rPr>
        <w:t xml:space="preserve"> 2016)</w:t>
      </w:r>
      <w:r>
        <w:rPr>
          <w:rFonts w:ascii="Arial" w:eastAsia="Times New Roman" w:hAnsi="Arial" w:cs="Arial"/>
          <w:sz w:val="22"/>
          <w:szCs w:val="22"/>
        </w:rPr>
        <w:fldChar w:fldCharType="end"/>
      </w:r>
      <w:r>
        <w:rPr>
          <w:rFonts w:ascii="Arial" w:eastAsia="Times New Roman" w:hAnsi="Arial" w:cs="Arial"/>
          <w:sz w:val="22"/>
          <w:szCs w:val="22"/>
        </w:rPr>
        <w:t xml:space="preserve">. Genes with ratios &gt;6 were pooled in one column. </w:t>
      </w:r>
    </w:p>
    <w:p w14:paraId="2EDB17F1" w14:textId="3807C990" w:rsidR="0006470E" w:rsidRDefault="0006470E" w:rsidP="0006470E">
      <w:pPr>
        <w:spacing w:line="360" w:lineRule="auto"/>
        <w:ind w:firstLine="720"/>
        <w:rPr>
          <w:rFonts w:ascii="Arial" w:eastAsia="Times New Roman" w:hAnsi="Arial" w:cs="Arial"/>
          <w:sz w:val="22"/>
          <w:szCs w:val="22"/>
        </w:rPr>
      </w:pPr>
      <w:commentRangeStart w:id="18"/>
      <w:r>
        <w:rPr>
          <w:rFonts w:ascii="Arial" w:eastAsia="Times New Roman" w:hAnsi="Arial" w:cs="Arial"/>
          <w:sz w:val="22"/>
          <w:szCs w:val="22"/>
        </w:rPr>
        <w:t xml:space="preserve">We found what genes are commonly found to be DE in the euploids and extracted those from the aneuploid datasets. This ensures that we distinguish between a general expression response to MA from the effects of aneuploidy. To find commonly DE genes in aneuploid samples, we then combined aneuploid datasets to find genes that are DE 2 or more aneuploid samples. This gave us an idea of a general “aneuploid stress response” as seen in previous studies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06470E">
        <w:rPr>
          <w:rFonts w:ascii="Arial" w:eastAsia="Times New Roman" w:hAnsi="Arial" w:cs="Arial"/>
          <w:smallCaps/>
          <w:noProof/>
          <w:sz w:val="22"/>
          <w:szCs w:val="22"/>
        </w:rPr>
        <w:t>Torres</w:t>
      </w:r>
      <w:r w:rsidRPr="0006470E">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w:t>
      </w:r>
      <w:r>
        <w:rPr>
          <w:rFonts w:ascii="Arial" w:eastAsia="Times New Roman" w:hAnsi="Arial" w:cs="Arial"/>
          <w:sz w:val="22"/>
          <w:szCs w:val="22"/>
        </w:rPr>
        <w:fldChar w:fldCharType="end"/>
      </w:r>
      <w:r w:rsidR="00771372">
        <w:rPr>
          <w:rFonts w:ascii="Arial" w:eastAsia="Times New Roman" w:hAnsi="Arial" w:cs="Arial"/>
          <w:sz w:val="22"/>
          <w:szCs w:val="22"/>
        </w:rPr>
        <w:t xml:space="preserve">. </w:t>
      </w:r>
    </w:p>
    <w:p w14:paraId="160B04AC" w14:textId="160D8A21" w:rsidR="00D543AC" w:rsidRDefault="00771372" w:rsidP="00381778">
      <w:pPr>
        <w:spacing w:line="360" w:lineRule="auto"/>
        <w:rPr>
          <w:rFonts w:ascii="Arial" w:hAnsi="Arial" w:cs="Arial"/>
          <w:sz w:val="22"/>
          <w:szCs w:val="22"/>
        </w:rPr>
      </w:pPr>
      <w:r>
        <w:rPr>
          <w:rFonts w:ascii="Arial" w:eastAsia="Times New Roman" w:hAnsi="Arial" w:cs="Arial"/>
          <w:sz w:val="22"/>
          <w:szCs w:val="22"/>
        </w:rPr>
        <w:tab/>
        <w:t>To determine if different samples react to the same aneuploidy in the same manner, s</w:t>
      </w:r>
      <w:r w:rsidR="0006470E" w:rsidRPr="00496D59">
        <w:rPr>
          <w:rFonts w:ascii="Arial" w:eastAsia="Times New Roman" w:hAnsi="Arial" w:cs="Arial"/>
          <w:sz w:val="22"/>
          <w:szCs w:val="22"/>
        </w:rPr>
        <w:t>amples with the same aneuploidy(</w:t>
      </w:r>
      <w:proofErr w:type="spellStart"/>
      <w:r w:rsidR="0006470E" w:rsidRPr="00496D59">
        <w:rPr>
          <w:rFonts w:ascii="Arial" w:eastAsia="Times New Roman" w:hAnsi="Arial" w:cs="Arial"/>
          <w:sz w:val="22"/>
          <w:szCs w:val="22"/>
        </w:rPr>
        <w:t>ies</w:t>
      </w:r>
      <w:proofErr w:type="spellEnd"/>
      <w:r w:rsidR="0006470E" w:rsidRPr="00496D59">
        <w:rPr>
          <w:rFonts w:ascii="Arial" w:eastAsia="Times New Roman" w:hAnsi="Arial" w:cs="Arial"/>
          <w:sz w:val="22"/>
          <w:szCs w:val="22"/>
        </w:rPr>
        <w:t>) were compared to one another to determine the number of commonly DE and non-DE genes</w:t>
      </w:r>
      <w:r>
        <w:rPr>
          <w:rFonts w:ascii="Arial" w:eastAsia="Times New Roman" w:hAnsi="Arial" w:cs="Arial"/>
          <w:sz w:val="22"/>
          <w:szCs w:val="22"/>
        </w:rPr>
        <w:t xml:space="preserve"> (FIGURE?). To find if there is any significance in the types of genes that are commonly DE/not DE in aneuploid and euploid samples, g</w:t>
      </w:r>
      <w:r w:rsidR="0006470E" w:rsidRPr="00496D59">
        <w:rPr>
          <w:rFonts w:ascii="Arial" w:eastAsia="Times New Roman" w:hAnsi="Arial" w:cs="Arial"/>
          <w:sz w:val="22"/>
          <w:szCs w:val="22"/>
        </w:rPr>
        <w:t xml:space="preserve">ene ontology analysis was performed on datasets of common DE/non-DE genes in aneuploids and euploids using the PANTHER GO system </w:t>
      </w:r>
      <w:r w:rsidR="0006470E" w:rsidRPr="00496D59">
        <w:rPr>
          <w:rFonts w:ascii="Arial" w:eastAsia="Times New Roman" w:hAnsi="Arial" w:cs="Arial"/>
          <w:sz w:val="22"/>
          <w:szCs w:val="22"/>
        </w:rPr>
        <w:fldChar w:fldCharType="begin"/>
      </w:r>
      <w:r w:rsidR="0006470E">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06470E" w:rsidRPr="00496D59">
        <w:rPr>
          <w:rFonts w:ascii="Arial" w:eastAsia="Times New Roman" w:hAnsi="Arial" w:cs="Arial"/>
          <w:sz w:val="22"/>
          <w:szCs w:val="22"/>
        </w:rPr>
        <w:fldChar w:fldCharType="separate"/>
      </w:r>
      <w:r w:rsidR="0006470E">
        <w:rPr>
          <w:rFonts w:ascii="Arial" w:eastAsia="Times New Roman" w:hAnsi="Arial" w:cs="Arial"/>
          <w:noProof/>
          <w:sz w:val="22"/>
          <w:szCs w:val="22"/>
        </w:rPr>
        <w:t>(</w:t>
      </w:r>
      <w:r w:rsidR="0006470E" w:rsidRPr="00FE3668">
        <w:rPr>
          <w:rFonts w:ascii="Arial" w:eastAsia="Times New Roman" w:hAnsi="Arial" w:cs="Arial"/>
          <w:smallCaps/>
          <w:noProof/>
          <w:sz w:val="22"/>
          <w:szCs w:val="22"/>
        </w:rPr>
        <w:t>Thomas</w:t>
      </w:r>
      <w:r w:rsidR="0006470E" w:rsidRPr="00FE3668">
        <w:rPr>
          <w:rFonts w:ascii="Arial" w:eastAsia="Times New Roman" w:hAnsi="Arial" w:cs="Arial"/>
          <w:i/>
          <w:noProof/>
          <w:sz w:val="22"/>
          <w:szCs w:val="22"/>
        </w:rPr>
        <w:t xml:space="preserve"> et al.</w:t>
      </w:r>
      <w:r w:rsidR="0006470E">
        <w:rPr>
          <w:rFonts w:ascii="Arial" w:eastAsia="Times New Roman" w:hAnsi="Arial" w:cs="Arial"/>
          <w:noProof/>
          <w:sz w:val="22"/>
          <w:szCs w:val="22"/>
        </w:rPr>
        <w:t xml:space="preserve"> 2003)</w:t>
      </w:r>
      <w:r w:rsidR="0006470E" w:rsidRPr="00496D59">
        <w:rPr>
          <w:rFonts w:ascii="Arial" w:eastAsia="Times New Roman" w:hAnsi="Arial" w:cs="Arial"/>
          <w:sz w:val="22"/>
          <w:szCs w:val="22"/>
        </w:rPr>
        <w:fldChar w:fldCharType="end"/>
      </w:r>
      <w:r w:rsidR="0006470E" w:rsidRPr="00496D59">
        <w:rPr>
          <w:rFonts w:ascii="Arial" w:eastAsia="Times New Roman" w:hAnsi="Arial" w:cs="Arial"/>
          <w:sz w:val="22"/>
          <w:szCs w:val="22"/>
        </w:rPr>
        <w:t>.</w:t>
      </w:r>
    </w:p>
    <w:p w14:paraId="0E35DDBC" w14:textId="4CE3FA52" w:rsidR="007E0E3C" w:rsidRPr="00C05D5D" w:rsidRDefault="00B366D7" w:rsidP="001C2470">
      <w:pPr>
        <w:spacing w:line="360" w:lineRule="auto"/>
        <w:ind w:firstLine="720"/>
        <w:rPr>
          <w:rFonts w:ascii="Arial" w:eastAsia="Times New Roman" w:hAnsi="Arial" w:cs="Arial"/>
          <w:sz w:val="22"/>
          <w:szCs w:val="22"/>
        </w:rPr>
      </w:pPr>
      <w:r>
        <w:rPr>
          <w:rFonts w:ascii="Arial" w:eastAsia="Times New Roman" w:hAnsi="Arial" w:cs="Arial"/>
          <w:sz w:val="22"/>
          <w:szCs w:val="22"/>
        </w:rPr>
        <w:t>We</w:t>
      </w:r>
      <w:r w:rsidR="00D543AC">
        <w:rPr>
          <w:rFonts w:ascii="Arial" w:eastAsia="Times New Roman" w:hAnsi="Arial" w:cs="Arial"/>
          <w:sz w:val="22"/>
          <w:szCs w:val="22"/>
        </w:rPr>
        <w:t xml:space="preserve"> </w:t>
      </w:r>
      <w:r w:rsidR="00AE4B5A">
        <w:rPr>
          <w:rFonts w:ascii="Arial" w:eastAsia="Times New Roman" w:hAnsi="Arial" w:cs="Arial"/>
          <w:sz w:val="22"/>
          <w:szCs w:val="22"/>
        </w:rPr>
        <w:t>analyzed</w:t>
      </w:r>
      <w:r w:rsidR="00D543AC">
        <w:rPr>
          <w:rFonts w:ascii="Arial" w:eastAsia="Times New Roman" w:hAnsi="Arial" w:cs="Arial"/>
          <w:sz w:val="22"/>
          <w:szCs w:val="22"/>
        </w:rPr>
        <w:t xml:space="preserve"> genes in the environmental stress response</w:t>
      </w:r>
      <w:r w:rsidR="00AE4B5A">
        <w:rPr>
          <w:rFonts w:ascii="Arial" w:eastAsia="Times New Roman" w:hAnsi="Arial" w:cs="Arial"/>
          <w:sz w:val="22"/>
          <w:szCs w:val="22"/>
        </w:rPr>
        <w:t xml:space="preserve"> (ESR)</w:t>
      </w:r>
      <w:r w:rsidR="00D543AC">
        <w:rPr>
          <w:rFonts w:ascii="Arial" w:eastAsia="Times New Roman" w:hAnsi="Arial" w:cs="Arial"/>
          <w:sz w:val="22"/>
          <w:szCs w:val="22"/>
        </w:rPr>
        <w:t xml:space="preserve"> and dosage sensitive genes</w:t>
      </w:r>
      <w:r w:rsidR="00AE4B5A">
        <w:rPr>
          <w:rFonts w:ascii="Arial" w:eastAsia="Times New Roman" w:hAnsi="Arial" w:cs="Arial"/>
          <w:sz w:val="22"/>
          <w:szCs w:val="22"/>
        </w:rPr>
        <w:t xml:space="preserve"> (DS)</w:t>
      </w:r>
      <w:r w:rsidR="007E0E3C">
        <w:rPr>
          <w:rFonts w:ascii="Arial" w:eastAsia="Times New Roman" w:hAnsi="Arial" w:cs="Arial"/>
          <w:sz w:val="22"/>
          <w:szCs w:val="22"/>
        </w:rPr>
        <w:t xml:space="preserve"> </w: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 </w:instrTex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EN.CITE.DATA </w:instrText>
      </w:r>
      <w:r w:rsidR="00AE4B5A">
        <w:rPr>
          <w:rFonts w:ascii="Arial" w:eastAsia="Times New Roman" w:hAnsi="Arial" w:cs="Arial"/>
          <w:sz w:val="22"/>
          <w:szCs w:val="22"/>
        </w:rPr>
      </w:r>
      <w:r w:rsidR="00AE4B5A">
        <w:rPr>
          <w:rFonts w:ascii="Arial" w:eastAsia="Times New Roman" w:hAnsi="Arial" w:cs="Arial"/>
          <w:sz w:val="22"/>
          <w:szCs w:val="22"/>
        </w:rPr>
        <w:fldChar w:fldCharType="end"/>
      </w:r>
      <w:r w:rsidR="00AE4B5A">
        <w:rPr>
          <w:rFonts w:ascii="Arial" w:eastAsia="Times New Roman" w:hAnsi="Arial" w:cs="Arial"/>
          <w:sz w:val="22"/>
          <w:szCs w:val="22"/>
        </w:rPr>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Gasch</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2000; </w:t>
      </w:r>
      <w:r w:rsidR="00AE4B5A" w:rsidRPr="00AE4B5A">
        <w:rPr>
          <w:rFonts w:ascii="Arial" w:eastAsia="Times New Roman" w:hAnsi="Arial" w:cs="Arial"/>
          <w:smallCaps/>
          <w:noProof/>
          <w:sz w:val="22"/>
          <w:szCs w:val="22"/>
        </w:rPr>
        <w:t>Makanae</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2013)</w:t>
      </w:r>
      <w:r w:rsidR="00AE4B5A">
        <w:rPr>
          <w:rFonts w:ascii="Arial" w:eastAsia="Times New Roman" w:hAnsi="Arial" w:cs="Arial"/>
          <w:sz w:val="22"/>
          <w:szCs w:val="22"/>
        </w:rPr>
        <w:fldChar w:fldCharType="end"/>
      </w:r>
      <w:r w:rsidR="00D543AC">
        <w:rPr>
          <w:rFonts w:ascii="Arial" w:eastAsia="Times New Roman" w:hAnsi="Arial" w:cs="Arial"/>
          <w:sz w:val="22"/>
          <w:szCs w:val="22"/>
        </w:rPr>
        <w:t>.</w:t>
      </w:r>
      <w:r w:rsidR="00AE4B5A">
        <w:rPr>
          <w:rFonts w:ascii="Arial" w:eastAsia="Times New Roman" w:hAnsi="Arial" w:cs="Arial"/>
          <w:sz w:val="22"/>
          <w:szCs w:val="22"/>
        </w:rPr>
        <w:t xml:space="preserve"> We also analyzed a</w:t>
      </w:r>
      <w:r w:rsidR="00D543AC">
        <w:rPr>
          <w:rFonts w:ascii="Arial" w:eastAsia="Times New Roman" w:hAnsi="Arial" w:cs="Arial"/>
          <w:sz w:val="22"/>
          <w:szCs w:val="22"/>
        </w:rPr>
        <w:t>neuploid stress response gene</w:t>
      </w:r>
      <w:r w:rsidR="00AE4B5A">
        <w:rPr>
          <w:rFonts w:ascii="Arial" w:eastAsia="Times New Roman" w:hAnsi="Arial" w:cs="Arial"/>
          <w:sz w:val="22"/>
          <w:szCs w:val="22"/>
        </w:rPr>
        <w:t xml:space="preserve">s from Torres et al 2007. These were genes </w:t>
      </w:r>
      <w:r w:rsidR="00D543AC">
        <w:rPr>
          <w:rFonts w:ascii="Arial" w:eastAsia="Times New Roman" w:hAnsi="Arial" w:cs="Arial"/>
          <w:sz w:val="22"/>
          <w:szCs w:val="22"/>
        </w:rPr>
        <w:t>that</w:t>
      </w:r>
      <w:r w:rsidR="00AE4B5A">
        <w:rPr>
          <w:rFonts w:ascii="Arial" w:eastAsia="Times New Roman" w:hAnsi="Arial" w:cs="Arial"/>
          <w:sz w:val="22"/>
          <w:szCs w:val="22"/>
        </w:rPr>
        <w:t xml:space="preserve"> were</w:t>
      </w:r>
      <w:r w:rsidR="00D543AC">
        <w:rPr>
          <w:rFonts w:ascii="Arial" w:eastAsia="Times New Roman" w:hAnsi="Arial" w:cs="Arial"/>
          <w:sz w:val="22"/>
          <w:szCs w:val="22"/>
        </w:rPr>
        <w:t xml:space="preserve"> significantly</w:t>
      </w:r>
      <w:r w:rsidR="00AE4B5A">
        <w:rPr>
          <w:rFonts w:ascii="Arial" w:eastAsia="Times New Roman" w:hAnsi="Arial" w:cs="Arial"/>
          <w:sz w:val="22"/>
          <w:szCs w:val="22"/>
        </w:rPr>
        <w:t xml:space="preserve"> differentially expressed (DE)</w:t>
      </w:r>
      <w:r w:rsidR="00D543AC">
        <w:rPr>
          <w:rFonts w:ascii="Arial" w:eastAsia="Times New Roman" w:hAnsi="Arial" w:cs="Arial"/>
          <w:sz w:val="22"/>
          <w:szCs w:val="22"/>
        </w:rPr>
        <w:t xml:space="preserve"> in </w:t>
      </w:r>
      <w:r w:rsidR="00AE4B5A">
        <w:rPr>
          <w:rFonts w:ascii="Arial" w:eastAsia="Times New Roman" w:hAnsi="Arial" w:cs="Arial"/>
          <w:sz w:val="22"/>
          <w:szCs w:val="22"/>
        </w:rPr>
        <w:t xml:space="preserve">the </w:t>
      </w:r>
      <w:r w:rsidR="00D543AC">
        <w:rPr>
          <w:rFonts w:ascii="Arial" w:eastAsia="Times New Roman" w:hAnsi="Arial" w:cs="Arial"/>
          <w:sz w:val="22"/>
          <w:szCs w:val="22"/>
        </w:rPr>
        <w:t>aneuploid lines but not sig</w:t>
      </w:r>
      <w:r w:rsidR="00AE4B5A">
        <w:rPr>
          <w:rFonts w:ascii="Arial" w:eastAsia="Times New Roman" w:hAnsi="Arial" w:cs="Arial"/>
          <w:sz w:val="22"/>
          <w:szCs w:val="22"/>
        </w:rPr>
        <w:t xml:space="preserve"> differentially expressed</w:t>
      </w:r>
      <w:r w:rsidR="00D543AC">
        <w:rPr>
          <w:rFonts w:ascii="Arial" w:eastAsia="Times New Roman" w:hAnsi="Arial" w:cs="Arial"/>
          <w:sz w:val="22"/>
          <w:szCs w:val="22"/>
        </w:rPr>
        <w:t xml:space="preserve"> in euploids</w:t>
      </w:r>
      <w:r w:rsidR="00AE4B5A">
        <w:rPr>
          <w:rFonts w:ascii="Arial" w:eastAsia="Times New Roman" w:hAnsi="Arial" w:cs="Arial"/>
          <w:sz w:val="22"/>
          <w:szCs w:val="22"/>
        </w:rPr>
        <w:t xml:space="preserve"> </w:t>
      </w:r>
      <w:r w:rsidR="00AE4B5A">
        <w:rPr>
          <w:rFonts w:ascii="Arial" w:eastAsia="Times New Roman" w:hAnsi="Arial" w:cs="Arial"/>
          <w:sz w:val="22"/>
          <w:szCs w:val="22"/>
        </w:rPr>
        <w:fldChar w:fldCharType="begin"/>
      </w:r>
      <w:r w:rsidR="00AE4B5A">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Torres</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2007)</w:t>
      </w:r>
      <w:r w:rsidR="00AE4B5A">
        <w:rPr>
          <w:rFonts w:ascii="Arial" w:eastAsia="Times New Roman" w:hAnsi="Arial" w:cs="Arial"/>
          <w:sz w:val="22"/>
          <w:szCs w:val="22"/>
        </w:rPr>
        <w:fldChar w:fldCharType="end"/>
      </w:r>
      <w:r w:rsidR="00D543AC">
        <w:rPr>
          <w:rFonts w:ascii="Arial" w:eastAsia="Times New Roman" w:hAnsi="Arial" w:cs="Arial"/>
          <w:sz w:val="22"/>
          <w:szCs w:val="22"/>
        </w:rPr>
        <w:t xml:space="preserve">. </w:t>
      </w:r>
      <w:r w:rsidR="00AE4B5A">
        <w:rPr>
          <w:rFonts w:ascii="Arial" w:eastAsia="Times New Roman" w:hAnsi="Arial" w:cs="Arial"/>
          <w:sz w:val="22"/>
          <w:szCs w:val="22"/>
        </w:rPr>
        <w:t>To identify significantly differentially expressed genes from these categories, we</w:t>
      </w:r>
      <w:r w:rsidR="00D543AC">
        <w:rPr>
          <w:rFonts w:ascii="Arial" w:eastAsia="Times New Roman" w:hAnsi="Arial" w:cs="Arial"/>
          <w:sz w:val="22"/>
          <w:szCs w:val="22"/>
        </w:rPr>
        <w:t xml:space="preserve"> test</w:t>
      </w:r>
      <w:r w:rsidR="00AE4B5A">
        <w:rPr>
          <w:rFonts w:ascii="Arial" w:eastAsia="Times New Roman" w:hAnsi="Arial" w:cs="Arial"/>
          <w:sz w:val="22"/>
          <w:szCs w:val="22"/>
        </w:rPr>
        <w:t>ed</w:t>
      </w:r>
      <w:r w:rsidR="00D543AC">
        <w:rPr>
          <w:rFonts w:ascii="Arial" w:eastAsia="Times New Roman" w:hAnsi="Arial" w:cs="Arial"/>
          <w:sz w:val="22"/>
          <w:szCs w:val="22"/>
        </w:rPr>
        <w:t xml:space="preserve"> </w:t>
      </w:r>
      <w:r w:rsidR="00AE4B5A">
        <w:rPr>
          <w:rFonts w:ascii="Arial" w:eastAsia="Times New Roman" w:hAnsi="Arial" w:cs="Arial"/>
          <w:sz w:val="22"/>
          <w:szCs w:val="22"/>
        </w:rPr>
        <w:t xml:space="preserve">each gene’s expression </w:t>
      </w:r>
      <w:r w:rsidR="00D543AC">
        <w:rPr>
          <w:rFonts w:ascii="Arial" w:eastAsia="Times New Roman" w:hAnsi="Arial" w:cs="Arial"/>
          <w:sz w:val="22"/>
          <w:szCs w:val="22"/>
        </w:rPr>
        <w:t xml:space="preserve">against </w:t>
      </w:r>
      <w:r w:rsidR="007E0E3C">
        <w:rPr>
          <w:rFonts w:ascii="Arial" w:eastAsia="Times New Roman" w:hAnsi="Arial" w:cs="Arial"/>
          <w:sz w:val="22"/>
          <w:szCs w:val="22"/>
        </w:rPr>
        <w:t xml:space="preserve">the </w:t>
      </w:r>
      <w:r w:rsidR="00D543AC">
        <w:rPr>
          <w:rFonts w:ascii="Arial" w:eastAsia="Times New Roman" w:hAnsi="Arial" w:cs="Arial"/>
          <w:sz w:val="22"/>
          <w:szCs w:val="22"/>
        </w:rPr>
        <w:t xml:space="preserve">expected </w:t>
      </w:r>
      <w:r w:rsidR="00AE4B5A">
        <w:rPr>
          <w:rFonts w:ascii="Arial" w:eastAsia="Times New Roman" w:hAnsi="Arial" w:cs="Arial"/>
          <w:sz w:val="22"/>
          <w:szCs w:val="22"/>
        </w:rPr>
        <w:t>expression</w:t>
      </w:r>
      <w:r w:rsidR="00D543AC">
        <w:rPr>
          <w:rFonts w:ascii="Arial" w:eastAsia="Times New Roman" w:hAnsi="Arial" w:cs="Arial"/>
          <w:sz w:val="22"/>
          <w:szCs w:val="22"/>
        </w:rPr>
        <w:t xml:space="preserve"> for</w:t>
      </w:r>
      <w:r w:rsidR="00AE4B5A">
        <w:rPr>
          <w:rFonts w:ascii="Arial" w:eastAsia="Times New Roman" w:hAnsi="Arial" w:cs="Arial"/>
          <w:sz w:val="22"/>
          <w:szCs w:val="22"/>
        </w:rPr>
        <w:t xml:space="preserve"> a</w:t>
      </w:r>
      <w:r w:rsidR="00D543AC">
        <w:rPr>
          <w:rFonts w:ascii="Arial" w:eastAsia="Times New Roman" w:hAnsi="Arial" w:cs="Arial"/>
          <w:sz w:val="22"/>
          <w:szCs w:val="22"/>
        </w:rPr>
        <w:t xml:space="preserve"> disomic </w:t>
      </w:r>
      <w:r w:rsidR="00AE4B5A">
        <w:rPr>
          <w:rFonts w:ascii="Arial" w:eastAsia="Times New Roman" w:hAnsi="Arial" w:cs="Arial"/>
          <w:sz w:val="22"/>
          <w:szCs w:val="22"/>
        </w:rPr>
        <w:t xml:space="preserve">gene </w:t>
      </w:r>
      <w:r w:rsidR="00D543AC">
        <w:rPr>
          <w:rFonts w:ascii="Arial" w:eastAsia="Times New Roman" w:hAnsi="Arial" w:cs="Arial"/>
          <w:sz w:val="22"/>
          <w:szCs w:val="22"/>
        </w:rPr>
        <w:t>(</w:t>
      </w:r>
      <w:proofErr w:type="spellStart"/>
      <w:r w:rsidR="00D543AC">
        <w:rPr>
          <w:rFonts w:ascii="Arial" w:eastAsia="Times New Roman" w:hAnsi="Arial" w:cs="Arial"/>
          <w:sz w:val="22"/>
          <w:szCs w:val="22"/>
        </w:rPr>
        <w:t>lfc</w:t>
      </w:r>
      <w:proofErr w:type="spellEnd"/>
      <w:r w:rsidR="00D543AC">
        <w:rPr>
          <w:rFonts w:ascii="Arial" w:eastAsia="Times New Roman" w:hAnsi="Arial" w:cs="Arial"/>
          <w:sz w:val="22"/>
          <w:szCs w:val="22"/>
        </w:rPr>
        <w:t>=0), then determine</w:t>
      </w:r>
      <w:r w:rsidR="00AE4B5A">
        <w:rPr>
          <w:rFonts w:ascii="Arial" w:eastAsia="Times New Roman" w:hAnsi="Arial" w:cs="Arial"/>
          <w:sz w:val="22"/>
          <w:szCs w:val="22"/>
        </w:rPr>
        <w:t>d</w:t>
      </w:r>
      <w:r w:rsidR="00D543AC">
        <w:rPr>
          <w:rFonts w:ascii="Arial" w:eastAsia="Times New Roman" w:hAnsi="Arial" w:cs="Arial"/>
          <w:sz w:val="22"/>
          <w:szCs w:val="22"/>
        </w:rPr>
        <w:t xml:space="preserve"> which genes are sig</w:t>
      </w:r>
      <w:r w:rsidR="00AE4B5A">
        <w:rPr>
          <w:rFonts w:ascii="Arial" w:eastAsia="Times New Roman" w:hAnsi="Arial" w:cs="Arial"/>
          <w:sz w:val="22"/>
          <w:szCs w:val="22"/>
        </w:rPr>
        <w:t xml:space="preserve">nificantly </w:t>
      </w:r>
      <w:r w:rsidR="00D543AC">
        <w:rPr>
          <w:rFonts w:ascii="Arial" w:eastAsia="Times New Roman" w:hAnsi="Arial" w:cs="Arial"/>
          <w:sz w:val="22"/>
          <w:szCs w:val="22"/>
        </w:rPr>
        <w:t>different, then parse</w:t>
      </w:r>
      <w:r w:rsidR="00AE4B5A">
        <w:rPr>
          <w:rFonts w:ascii="Arial" w:eastAsia="Times New Roman" w:hAnsi="Arial" w:cs="Arial"/>
          <w:sz w:val="22"/>
          <w:szCs w:val="22"/>
        </w:rPr>
        <w:t>d</w:t>
      </w:r>
      <w:r w:rsidR="00D543AC">
        <w:rPr>
          <w:rFonts w:ascii="Arial" w:eastAsia="Times New Roman" w:hAnsi="Arial" w:cs="Arial"/>
          <w:sz w:val="22"/>
          <w:szCs w:val="22"/>
        </w:rPr>
        <w:t xml:space="preserve"> those </w:t>
      </w:r>
      <w:r w:rsidR="00AE4B5A">
        <w:rPr>
          <w:rFonts w:ascii="Arial" w:eastAsia="Times New Roman" w:hAnsi="Arial" w:cs="Arial"/>
          <w:sz w:val="22"/>
          <w:szCs w:val="22"/>
        </w:rPr>
        <w:t>genes</w:t>
      </w:r>
      <w:r w:rsidR="00D543AC">
        <w:rPr>
          <w:rFonts w:ascii="Arial" w:eastAsia="Times New Roman" w:hAnsi="Arial" w:cs="Arial"/>
          <w:sz w:val="22"/>
          <w:szCs w:val="22"/>
        </w:rPr>
        <w:t xml:space="preserve"> </w:t>
      </w:r>
      <w:r w:rsidR="00AE4B5A">
        <w:rPr>
          <w:rFonts w:ascii="Arial" w:eastAsia="Times New Roman" w:hAnsi="Arial" w:cs="Arial"/>
          <w:sz w:val="22"/>
          <w:szCs w:val="22"/>
        </w:rPr>
        <w:t>in</w:t>
      </w:r>
      <w:r w:rsidR="00D543AC">
        <w:rPr>
          <w:rFonts w:ascii="Arial" w:eastAsia="Times New Roman" w:hAnsi="Arial" w:cs="Arial"/>
          <w:sz w:val="22"/>
          <w:szCs w:val="22"/>
        </w:rPr>
        <w:t>to what matches the</w:t>
      </w:r>
      <w:r w:rsidR="00AE4B5A">
        <w:rPr>
          <w:rFonts w:ascii="Arial" w:eastAsia="Times New Roman" w:hAnsi="Arial" w:cs="Arial"/>
          <w:sz w:val="22"/>
          <w:szCs w:val="22"/>
        </w:rPr>
        <w:t xml:space="preserve"> ESR/DS/ASR genes</w:t>
      </w:r>
      <w:r w:rsidR="00D543AC">
        <w:rPr>
          <w:rFonts w:ascii="Arial" w:eastAsia="Times New Roman" w:hAnsi="Arial" w:cs="Arial"/>
          <w:sz w:val="22"/>
          <w:szCs w:val="22"/>
        </w:rPr>
        <w:t xml:space="preserve">. </w:t>
      </w:r>
      <w:r w:rsidR="007E0E3C">
        <w:rPr>
          <w:rFonts w:ascii="Arial" w:eastAsia="Times New Roman" w:hAnsi="Arial" w:cs="Arial"/>
          <w:sz w:val="22"/>
          <w:szCs w:val="22"/>
        </w:rPr>
        <w:t xml:space="preserve">We then combined those genes from each sample into one file and counted how many times each gene appeared (i.e. how many samples is it DE in). We also summarized the ESR/DS/ASR DE gene percentages from each aneuploid line and each chromosome that line was aneuploid for. </w:t>
      </w:r>
      <w:commentRangeEnd w:id="18"/>
      <w:r w:rsidR="00A95C85">
        <w:rPr>
          <w:rStyle w:val="CommentReference"/>
        </w:rPr>
        <w:commentReference w:id="18"/>
      </w:r>
    </w:p>
    <w:p w14:paraId="26058665" w14:textId="77777777" w:rsidR="00D543AC" w:rsidRDefault="00D543AC" w:rsidP="004353CF">
      <w:pPr>
        <w:spacing w:line="360" w:lineRule="auto"/>
        <w:rPr>
          <w:rFonts w:ascii="Arial" w:eastAsia="Times New Roman" w:hAnsi="Arial" w:cs="Arial"/>
          <w:b/>
          <w:sz w:val="22"/>
        </w:rPr>
      </w:pPr>
    </w:p>
    <w:p w14:paraId="4CA441AB" w14:textId="168922B7" w:rsidR="004F7BC0" w:rsidRPr="00EA731B" w:rsidRDefault="004F7BC0" w:rsidP="00C05D5D">
      <w:pPr>
        <w:spacing w:line="360" w:lineRule="auto"/>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C05D5D">
      <w:pPr>
        <w:spacing w:line="360" w:lineRule="auto"/>
        <w:rPr>
          <w:rFonts w:ascii="Arial" w:eastAsia="Times New Roman" w:hAnsi="Arial" w:cs="Arial"/>
          <w:sz w:val="22"/>
        </w:rPr>
      </w:pPr>
    </w:p>
    <w:p w14:paraId="54781E01" w14:textId="03104ED4" w:rsidR="004F7BC0" w:rsidRDefault="004F7BC0" w:rsidP="00C05D5D">
      <w:pPr>
        <w:spacing w:line="360" w:lineRule="auto"/>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4E44A47E" w:rsidR="004F7BC0" w:rsidRPr="003135B3" w:rsidRDefault="00F7614B" w:rsidP="00C05D5D">
      <w:pPr>
        <w:spacing w:line="360" w:lineRule="auto"/>
        <w:rPr>
          <w:rFonts w:ascii="Arial" w:hAnsi="Arial" w:cs="Arial"/>
          <w:color w:val="000000"/>
          <w:sz w:val="22"/>
          <w:szCs w:val="22"/>
        </w:rPr>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w:t>
      </w:r>
      <w:r w:rsidR="009E6CC4">
        <w:rPr>
          <w:rFonts w:ascii="Arial" w:hAnsi="Arial" w:cs="Arial"/>
          <w:color w:val="000000"/>
          <w:sz w:val="22"/>
          <w:szCs w:val="22"/>
        </w:rPr>
        <w:t xml:space="preserve">significantly lower </w:t>
      </w:r>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w:t>
      </w:r>
      <w:r w:rsidR="009E6CC4">
        <w:rPr>
          <w:rFonts w:ascii="Arial" w:hAnsi="Arial" w:cs="Arial"/>
          <w:color w:val="000000"/>
          <w:sz w:val="22"/>
          <w:szCs w:val="22"/>
        </w:rPr>
        <w:t xml:space="preserve">about </w:t>
      </w:r>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xml:space="preserve">, </w:t>
      </w:r>
      <w:commentRangeStart w:id="19"/>
      <w:r w:rsidR="00623142">
        <w:rPr>
          <w:rFonts w:ascii="Arial" w:hAnsi="Arial" w:cs="Arial"/>
          <w:color w:val="000000"/>
          <w:sz w:val="22"/>
          <w:szCs w:val="22"/>
        </w:rPr>
        <w:t>figure 1</w:t>
      </w:r>
      <w:commentRangeEnd w:id="19"/>
      <w:r w:rsidR="009E6CC4">
        <w:rPr>
          <w:rStyle w:val="CommentReference"/>
        </w:rPr>
        <w:commentReference w:id="19"/>
      </w:r>
      <w:r w:rsidR="00A95C85">
        <w:rPr>
          <w:rFonts w:ascii="Arial" w:hAnsi="Arial" w:cs="Arial"/>
          <w:color w:val="000000"/>
          <w:sz w:val="22"/>
          <w:szCs w:val="22"/>
        </w:rPr>
        <w:t>, table #</w:t>
      </w:r>
      <w:r>
        <w:rPr>
          <w:rFonts w:ascii="Arial" w:hAnsi="Arial" w:cs="Arial"/>
          <w:color w:val="000000"/>
          <w:sz w:val="22"/>
          <w:szCs w:val="22"/>
        </w:rPr>
        <w:t xml:space="preserve">). </w:t>
      </w:r>
      <w:commentRangeStart w:id="20"/>
      <w:commentRangeStart w:id="21"/>
      <w:r w:rsidR="001076C4" w:rsidRPr="00D842EE">
        <w:rPr>
          <w:rFonts w:ascii="Arial" w:eastAsia="Times New Roman" w:hAnsi="Arial" w:cs="Arial"/>
          <w:sz w:val="22"/>
        </w:rPr>
        <w:t xml:space="preserve">Previous studies have found that chromosome </w:t>
      </w:r>
      <w:r w:rsidR="001076C4" w:rsidRPr="00D842EE">
        <w:rPr>
          <w:rFonts w:ascii="Arial" w:eastAsia="Times New Roman" w:hAnsi="Arial" w:cs="Arial"/>
          <w:sz w:val="22"/>
        </w:rPr>
        <w:lastRenderedPageBreak/>
        <w:t xml:space="preserve">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D543AC">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20"/>
      <w:r w:rsidR="001076C4">
        <w:rPr>
          <w:rStyle w:val="CommentReference"/>
        </w:rPr>
        <w:commentReference w:id="20"/>
      </w:r>
      <w:commentRangeEnd w:id="21"/>
      <w:r w:rsidR="009E6CC4">
        <w:rPr>
          <w:rStyle w:val="CommentReference"/>
        </w:rPr>
        <w:commentReference w:id="21"/>
      </w:r>
    </w:p>
    <w:p w14:paraId="049392E4" w14:textId="2909361E" w:rsidR="00121EC8" w:rsidRDefault="004F7BC0" w:rsidP="00C05D5D">
      <w:pPr>
        <w:spacing w:line="360" w:lineRule="auto"/>
        <w:ind w:firstLine="720"/>
        <w:rPr>
          <w:rFonts w:ascii="Arial" w:eastAsia="Times New Roman" w:hAnsi="Arial" w:cs="Arial"/>
          <w:sz w:val="22"/>
        </w:rPr>
      </w:pPr>
      <w:r>
        <w:rPr>
          <w:rFonts w:ascii="Arial" w:eastAsia="Times New Roman" w:hAnsi="Arial" w:cs="Arial"/>
          <w:sz w:val="22"/>
        </w:rPr>
        <w:t xml:space="preserve">For the lab strain, 31 out of 145 sequenced samples were found to be aneuploid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Pr>
          <w:rFonts w:ascii="Arial" w:eastAsia="Times New Roman" w:hAnsi="Arial" w:cs="Arial"/>
          <w:sz w:val="22"/>
        </w:rPr>
        <w:t xml:space="preserve">. 4 </w:t>
      </w:r>
      <w:r w:rsidR="00121EC8">
        <w:rPr>
          <w:rFonts w:ascii="Arial" w:eastAsia="Times New Roman" w:hAnsi="Arial" w:cs="Arial"/>
          <w:sz w:val="22"/>
        </w:rPr>
        <w:t>samples</w:t>
      </w:r>
      <w:r>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Pr>
          <w:rFonts w:ascii="Arial" w:eastAsia="Times New Roman" w:hAnsi="Arial" w:cs="Arial"/>
          <w:sz w:val="22"/>
        </w:rPr>
        <w:t>.</w:t>
      </w:r>
      <w:r w:rsidR="00A6334A">
        <w:rPr>
          <w:rFonts w:ascii="Arial" w:eastAsia="Times New Roman" w:hAnsi="Arial" w:cs="Arial"/>
          <w:sz w:val="22"/>
        </w:rPr>
        <w:t xml:space="preserve"> In total, there were 29 trisomy events. </w:t>
      </w:r>
    </w:p>
    <w:p w14:paraId="6412C4F0" w14:textId="14041400" w:rsidR="009E6CC4" w:rsidRDefault="004F4855" w:rsidP="00C05D5D">
      <w:pPr>
        <w:spacing w:line="360" w:lineRule="auto"/>
        <w:ind w:firstLine="720"/>
        <w:rPr>
          <w:rFonts w:ascii="Arial" w:eastAsia="Times New Roman" w:hAnsi="Arial" w:cs="Arial"/>
          <w:sz w:val="22"/>
        </w:rPr>
      </w:pPr>
      <w:r>
        <w:rPr>
          <w:rFonts w:ascii="Arial" w:eastAsia="Times New Roman" w:hAnsi="Arial" w:cs="Arial"/>
          <w:sz w:val="22"/>
        </w:rPr>
        <w:t xml:space="preserve">In the hybrid strain, 29 out of 76 sequenced samples 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w:t>
      </w:r>
      <w:r w:rsidR="00A075D3">
        <w:rPr>
          <w:rFonts w:ascii="Arial" w:eastAsia="Times New Roman" w:hAnsi="Arial" w:cs="Arial"/>
          <w:sz w:val="22"/>
        </w:rPr>
        <w:t xml:space="preserve"> In total, there were 38 trisomy events in the hybrid strain samples. </w:t>
      </w:r>
    </w:p>
    <w:p w14:paraId="1152E829" w14:textId="098F625F" w:rsidR="00A075D3" w:rsidRDefault="009E6CC4" w:rsidP="00A95C85">
      <w:pPr>
        <w:spacing w:line="360" w:lineRule="auto"/>
        <w:ind w:firstLine="720"/>
        <w:rPr>
          <w:rFonts w:ascii="Arial" w:eastAsia="Times New Roman" w:hAnsi="Arial" w:cs="Arial"/>
          <w:sz w:val="22"/>
        </w:rPr>
      </w:pPr>
      <w:r>
        <w:rPr>
          <w:rFonts w:ascii="Arial" w:eastAsia="Times New Roman" w:hAnsi="Arial" w:cs="Arial"/>
          <w:sz w:val="22"/>
        </w:rPr>
        <w:t xml:space="preserve">Across the two </w:t>
      </w:r>
      <w:commentRangeStart w:id="22"/>
      <w:r>
        <w:rPr>
          <w:rFonts w:ascii="Arial" w:eastAsia="Times New Roman" w:hAnsi="Arial" w:cs="Arial"/>
          <w:sz w:val="22"/>
        </w:rPr>
        <w:t>experiments</w:t>
      </w:r>
      <w:r w:rsidR="00056893">
        <w:rPr>
          <w:rFonts w:ascii="Arial" w:eastAsia="Times New Roman" w:hAnsi="Arial" w:cs="Arial"/>
          <w:sz w:val="22"/>
        </w:rPr>
        <w:t xml:space="preserve"> (29+27 = 56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w:t>
      </w:r>
      <w:r>
        <w:rPr>
          <w:rFonts w:ascii="Arial" w:eastAsia="Times New Roman" w:hAnsi="Arial" w:cs="Arial"/>
          <w:sz w:val="22"/>
        </w:rPr>
        <w:t xml:space="preserve">, </w:t>
      </w:r>
      <w:commentRangeEnd w:id="22"/>
      <w:r w:rsidR="00A075D3">
        <w:rPr>
          <w:rStyle w:val="CommentReference"/>
        </w:rPr>
        <w:commentReference w:id="22"/>
      </w:r>
      <w:r>
        <w:rPr>
          <w:rFonts w:ascii="Arial" w:eastAsia="Times New Roman" w:hAnsi="Arial" w:cs="Arial"/>
          <w:sz w:val="22"/>
        </w:rPr>
        <w:t xml:space="preserve">expect this distribution of chromosomes that are trisomic. Note that </w:t>
      </w:r>
      <w:r w:rsidR="00056893">
        <w:rPr>
          <w:rFonts w:ascii="Arial" w:eastAsia="Times New Roman" w:hAnsi="Arial" w:cs="Arial"/>
          <w:sz w:val="22"/>
        </w:rPr>
        <w:t xml:space="preserve">only 2 chromosomes are expected to have zero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 xml:space="preserve"> and none are expected to have more than 9.</w:t>
      </w:r>
    </w:p>
    <w:p w14:paraId="47F0BA19" w14:textId="77777777" w:rsidR="009E6CC4" w:rsidRDefault="009E6CC4" w:rsidP="00C05D5D">
      <w:pPr>
        <w:spacing w:line="360" w:lineRule="auto"/>
        <w:ind w:firstLine="720"/>
        <w:rPr>
          <w:rFonts w:ascii="Arial" w:eastAsia="Times New Roman" w:hAnsi="Arial" w:cs="Arial"/>
          <w:sz w:val="22"/>
        </w:rPr>
      </w:pPr>
    </w:p>
    <w:p w14:paraId="79F5A085" w14:textId="2F805280" w:rsidR="009E6CC4" w:rsidRDefault="00056893" w:rsidP="00C05D5D">
      <w:pPr>
        <w:spacing w:line="360" w:lineRule="auto"/>
        <w:ind w:firstLine="720"/>
        <w:rPr>
          <w:rFonts w:ascii="Arial" w:eastAsia="Times New Roman" w:hAnsi="Arial" w:cs="Arial"/>
          <w:sz w:val="22"/>
        </w:rPr>
      </w:pPr>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006600"/>
                    </a:xfrm>
                    <a:prstGeom prst="rect">
                      <a:avLst/>
                    </a:prstGeom>
                  </pic:spPr>
                </pic:pic>
              </a:graphicData>
            </a:graphic>
          </wp:inline>
        </w:drawing>
      </w:r>
    </w:p>
    <w:p w14:paraId="68E9D6D5" w14:textId="62DAC973" w:rsidR="003B4FE4" w:rsidRDefault="003B4FE4" w:rsidP="00C05D5D">
      <w:pPr>
        <w:spacing w:line="360" w:lineRule="auto"/>
        <w:ind w:firstLine="720"/>
        <w:rPr>
          <w:rFonts w:ascii="Arial" w:eastAsia="Times New Roman" w:hAnsi="Arial" w:cs="Arial"/>
          <w:sz w:val="22"/>
        </w:rPr>
      </w:pPr>
    </w:p>
    <w:p w14:paraId="7E6F355D" w14:textId="58BDFB92" w:rsidR="00A95C85" w:rsidRDefault="00A95C85" w:rsidP="00A95C85">
      <w:pPr>
        <w:spacing w:line="360" w:lineRule="auto"/>
        <w:ind w:firstLine="720"/>
        <w:rPr>
          <w:rFonts w:ascii="Arial" w:eastAsia="Times New Roman" w:hAnsi="Arial" w:cs="Arial"/>
          <w:sz w:val="22"/>
        </w:rPr>
      </w:pPr>
      <w:r>
        <w:rPr>
          <w:rFonts w:ascii="Arial" w:eastAsia="Times New Roman" w:hAnsi="Arial" w:cs="Arial"/>
          <w:sz w:val="22"/>
        </w:rPr>
        <w:t xml:space="preserve">Across both experiments, this is the actual distribution of </w:t>
      </w:r>
      <w:proofErr w:type="spellStart"/>
      <w:r>
        <w:rPr>
          <w:rFonts w:ascii="Arial" w:eastAsia="Times New Roman" w:hAnsi="Arial" w:cs="Arial"/>
          <w:sz w:val="22"/>
        </w:rPr>
        <w:t>trisomies</w:t>
      </w:r>
      <w:proofErr w:type="spellEnd"/>
      <w:r>
        <w:rPr>
          <w:rFonts w:ascii="Arial" w:eastAsia="Times New Roman" w:hAnsi="Arial" w:cs="Arial"/>
          <w:sz w:val="22"/>
        </w:rPr>
        <w:t xml:space="preserve">. 10 chromosomes have zero </w:t>
      </w:r>
      <w:proofErr w:type="spellStart"/>
      <w:r>
        <w:rPr>
          <w:rFonts w:ascii="Arial" w:eastAsia="Times New Roman" w:hAnsi="Arial" w:cs="Arial"/>
          <w:sz w:val="22"/>
        </w:rPr>
        <w:t>trisomies</w:t>
      </w:r>
      <w:proofErr w:type="spellEnd"/>
      <w:r>
        <w:rPr>
          <w:rFonts w:ascii="Arial" w:eastAsia="Times New Roman" w:hAnsi="Arial" w:cs="Arial"/>
          <w:sz w:val="22"/>
        </w:rPr>
        <w:t xml:space="preserve">, which indicates that aneuploidy is not random and is selected against in certain chromosomes. </w:t>
      </w:r>
    </w:p>
    <w:p w14:paraId="611074AF" w14:textId="555BE375" w:rsidR="009E6CC4" w:rsidRDefault="00F50553" w:rsidP="00A95C85">
      <w:pPr>
        <w:spacing w:line="360" w:lineRule="auto"/>
        <w:ind w:firstLine="720"/>
        <w:rPr>
          <w:rFonts w:ascii="Arial" w:eastAsia="Times New Roman" w:hAnsi="Arial" w:cs="Arial"/>
          <w:sz w:val="22"/>
        </w:rPr>
      </w:pPr>
      <w:r>
        <w:rPr>
          <w:noProof/>
        </w:rPr>
        <w:lastRenderedPageBreak/>
        <w:drawing>
          <wp:inline distT="0" distB="0" distL="0" distR="0" wp14:anchorId="7053E3DC" wp14:editId="20981A84">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C38F988" w14:textId="59307881" w:rsidR="00101CB8" w:rsidRDefault="00101CB8" w:rsidP="00C05D5D">
      <w:pPr>
        <w:spacing w:line="360" w:lineRule="auto"/>
        <w:ind w:firstLine="720"/>
        <w:rPr>
          <w:rFonts w:ascii="Arial" w:eastAsia="Times New Roman" w:hAnsi="Arial" w:cs="Arial"/>
          <w:sz w:val="22"/>
        </w:rPr>
      </w:pPr>
      <w:r>
        <w:rPr>
          <w:rFonts w:ascii="Arial" w:eastAsia="Times New Roman" w:hAnsi="Arial" w:cs="Arial"/>
          <w:sz w:val="22"/>
        </w:rPr>
        <w:t>Hybrids of two yeast species have been shown to systematically lose all or part of one parent’s genome</w:t>
      </w:r>
      <w:r w:rsidR="00E30E6F">
        <w:rPr>
          <w:rFonts w:ascii="Arial" w:eastAsia="Times New Roman" w:hAnsi="Arial" w:cs="Arial"/>
          <w:sz w:val="22"/>
        </w:rPr>
        <w:t xml:space="preserve"> </w:t>
      </w:r>
      <w:commentRangeStart w:id="23"/>
      <w:r>
        <w:rPr>
          <w:rFonts w:ascii="Arial" w:eastAsia="Times New Roman" w:hAnsi="Arial" w:cs="Arial"/>
          <w:sz w:val="22"/>
        </w:rPr>
        <w:t xml:space="preserve"> </w:t>
      </w:r>
      <w:commentRangeEnd w:id="23"/>
      <w:r w:rsidR="00056893">
        <w:rPr>
          <w:rStyle w:val="CommentReference"/>
        </w:rPr>
        <w:commentReference w:id="23"/>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w:t>
      </w:r>
      <w:r w:rsidR="00E30E6F">
        <w:rPr>
          <w:rFonts w:ascii="Arial" w:eastAsia="Times New Roman" w:hAnsi="Arial" w:cs="Arial"/>
          <w:sz w:val="22"/>
        </w:rPr>
        <w:t>distantly related</w:t>
      </w:r>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62EB7561" w14:textId="782894FD" w:rsidR="00101CB8" w:rsidRDefault="00101CB8" w:rsidP="00C05D5D">
      <w:pPr>
        <w:spacing w:line="360" w:lineRule="auto"/>
        <w:rPr>
          <w:rFonts w:ascii="Arial" w:eastAsia="Times New Roman" w:hAnsi="Arial" w:cs="Arial"/>
          <w:sz w:val="22"/>
        </w:rPr>
      </w:pPr>
      <w:r>
        <w:rPr>
          <w:rFonts w:ascii="Arial" w:eastAsia="Times New Roman" w:hAnsi="Arial" w:cs="Arial"/>
          <w:sz w:val="22"/>
        </w:rPr>
        <w:tab/>
        <w:t xml:space="preserve">Chromosome IX was aneuploid </w:t>
      </w:r>
      <w:commentRangeStart w:id="24"/>
      <w:r>
        <w:rPr>
          <w:rFonts w:ascii="Arial" w:eastAsia="Times New Roman" w:hAnsi="Arial" w:cs="Arial"/>
          <w:sz w:val="22"/>
        </w:rPr>
        <w:t xml:space="preserve">most often </w:t>
      </w:r>
      <w:commentRangeEnd w:id="24"/>
      <w:r w:rsidR="00056893">
        <w:rPr>
          <w:rStyle w:val="CommentReference"/>
        </w:rPr>
        <w:commentReference w:id="24"/>
      </w:r>
      <w:r>
        <w:rPr>
          <w:rFonts w:ascii="Arial" w:eastAsia="Times New Roman" w:hAnsi="Arial" w:cs="Arial"/>
          <w:sz w:val="22"/>
        </w:rPr>
        <w:t>in the homozygous lab strain</w:t>
      </w:r>
      <w:r w:rsidR="00F602C9">
        <w:rPr>
          <w:rFonts w:ascii="Arial" w:eastAsia="Times New Roman" w:hAnsi="Arial" w:cs="Arial"/>
          <w:sz w:val="22"/>
        </w:rPr>
        <w:t xml:space="preserve"> (5 independent aneuploidy events – 2 monosomies and 3 </w:t>
      </w:r>
      <w:proofErr w:type="spellStart"/>
      <w:r w:rsidR="00F602C9">
        <w:rPr>
          <w:rFonts w:ascii="Arial" w:eastAsia="Times New Roman" w:hAnsi="Arial" w:cs="Arial"/>
          <w:sz w:val="22"/>
        </w:rPr>
        <w:t>trisomies</w:t>
      </w:r>
      <w:proofErr w:type="spellEnd"/>
      <w:r w:rsidR="00F602C9">
        <w:rPr>
          <w:rFonts w:ascii="Arial" w:eastAsia="Times New Roman" w:hAnsi="Arial" w:cs="Arial"/>
          <w:sz w:val="22"/>
        </w:rPr>
        <w:t>)</w:t>
      </w:r>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w:t>
      </w:r>
      <w:commentRangeStart w:id="25"/>
      <w:commentRangeStart w:id="26"/>
      <w:r>
        <w:rPr>
          <w:rFonts w:ascii="Arial" w:eastAsia="Times New Roman" w:hAnsi="Arial" w:cs="Arial"/>
          <w:sz w:val="22"/>
        </w:rPr>
        <w:t>chromosome XVI was aneuploid most often</w:t>
      </w:r>
      <w:r w:rsidR="005E0C06">
        <w:rPr>
          <w:rFonts w:ascii="Arial" w:eastAsia="Times New Roman" w:hAnsi="Arial" w:cs="Arial"/>
          <w:sz w:val="22"/>
        </w:rPr>
        <w:t xml:space="preserve"> – with 9 </w:t>
      </w:r>
      <w:proofErr w:type="spellStart"/>
      <w:r w:rsidR="005E0C06">
        <w:rPr>
          <w:rFonts w:ascii="Arial" w:eastAsia="Times New Roman" w:hAnsi="Arial" w:cs="Arial"/>
          <w:sz w:val="22"/>
        </w:rPr>
        <w:t>trisomies</w:t>
      </w:r>
      <w:proofErr w:type="spellEnd"/>
      <w:r w:rsidR="005E0C06">
        <w:rPr>
          <w:rFonts w:ascii="Arial" w:eastAsia="Times New Roman" w:hAnsi="Arial" w:cs="Arial"/>
          <w:sz w:val="22"/>
        </w:rPr>
        <w:t xml:space="preserve"> and 1 tetrasomy</w:t>
      </w:r>
      <w:r>
        <w:rPr>
          <w:rFonts w:ascii="Arial" w:eastAsia="Times New Roman" w:hAnsi="Arial" w:cs="Arial"/>
          <w:sz w:val="22"/>
        </w:rPr>
        <w:t>.</w:t>
      </w:r>
      <w:r w:rsidR="00A95C85">
        <w:rPr>
          <w:rFonts w:ascii="Arial" w:eastAsia="Times New Roman" w:hAnsi="Arial" w:cs="Arial"/>
          <w:sz w:val="22"/>
        </w:rPr>
        <w:t xml:space="preserve"> </w:t>
      </w:r>
    </w:p>
    <w:p w14:paraId="2B3B1C58" w14:textId="042D65F0" w:rsidR="00F602C9" w:rsidRDefault="00F602C9" w:rsidP="00C05D5D">
      <w:pPr>
        <w:spacing w:line="360" w:lineRule="auto"/>
        <w:rPr>
          <w:rFonts w:ascii="Arial" w:eastAsia="Times New Roman" w:hAnsi="Arial" w:cs="Arial"/>
          <w:sz w:val="22"/>
        </w:rPr>
      </w:pPr>
      <w:r>
        <w:rPr>
          <w:noProof/>
        </w:rPr>
        <w:drawing>
          <wp:inline distT="0" distB="0" distL="0" distR="0" wp14:anchorId="5CAC6B19" wp14:editId="1CCB5D0D">
            <wp:extent cx="5819614" cy="3184902"/>
            <wp:effectExtent l="0" t="0" r="0" b="3175"/>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commentRangeEnd w:id="25"/>
    <w:p w14:paraId="1319F2B0" w14:textId="0382B435" w:rsidR="004F7BC0" w:rsidRDefault="00056893" w:rsidP="00C05D5D">
      <w:pPr>
        <w:spacing w:line="360" w:lineRule="auto"/>
        <w:rPr>
          <w:rFonts w:ascii="Arial" w:eastAsia="Times New Roman" w:hAnsi="Arial" w:cs="Arial"/>
          <w:sz w:val="22"/>
        </w:rPr>
      </w:pPr>
      <w:r>
        <w:rPr>
          <w:rStyle w:val="CommentReference"/>
        </w:rPr>
        <w:commentReference w:id="25"/>
      </w:r>
      <w:commentRangeEnd w:id="26"/>
      <w:r w:rsidR="005E0C06">
        <w:rPr>
          <w:rStyle w:val="CommentReference"/>
        </w:rPr>
        <w:commentReference w:id="26"/>
      </w:r>
    </w:p>
    <w:p w14:paraId="4848092E" w14:textId="04B21CA4" w:rsidR="005E0C06" w:rsidRDefault="005E0C06" w:rsidP="00C05D5D">
      <w:pPr>
        <w:spacing w:line="360" w:lineRule="auto"/>
        <w:rPr>
          <w:rFonts w:ascii="Arial" w:eastAsia="Times New Roman" w:hAnsi="Arial" w:cs="Arial"/>
          <w:sz w:val="22"/>
        </w:rPr>
      </w:pPr>
      <w:r>
        <w:rPr>
          <w:noProof/>
        </w:rPr>
        <w:lastRenderedPageBreak/>
        <w:drawing>
          <wp:inline distT="0" distB="0" distL="0" distR="0" wp14:anchorId="1DA45B31" wp14:editId="6B055C9C">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0016139" w14:textId="4661C054" w:rsidR="00716F66" w:rsidRPr="001C2470" w:rsidRDefault="00716F66" w:rsidP="001C2470">
      <w:pPr>
        <w:spacing w:line="360" w:lineRule="auto"/>
        <w:rPr>
          <w:rFonts w:ascii="Calibri" w:eastAsia="Times New Roman" w:hAnsi="Calibri" w:cs="Times New Roman"/>
          <w:color w:val="000000"/>
        </w:rPr>
      </w:pPr>
      <w:r>
        <w:rPr>
          <w:rFonts w:ascii="Arial" w:eastAsia="Times New Roman" w:hAnsi="Arial" w:cs="Arial"/>
          <w:sz w:val="22"/>
        </w:rPr>
        <w:t>Certain 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V,VII,IX,XII, and XVI),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experiment). </w:t>
      </w:r>
      <w:r w:rsidR="00A95C85">
        <w:rPr>
          <w:rFonts w:ascii="Arial" w:eastAsia="Times New Roman" w:hAnsi="Arial" w:cs="Arial"/>
          <w:sz w:val="22"/>
        </w:rPr>
        <w:t xml:space="preserve">Only two chromosomes were found to be monosomic – chromosome I and IX, </w:t>
      </w:r>
      <w:r w:rsidR="00925B41">
        <w:rPr>
          <w:rFonts w:ascii="Arial" w:eastAsia="Times New Roman" w:hAnsi="Arial" w:cs="Arial"/>
          <w:sz w:val="22"/>
        </w:rPr>
        <w:t xml:space="preserve">which are both relatively small chromosomes (I is the smallest with </w:t>
      </w:r>
      <w:r w:rsidR="00925B41" w:rsidRPr="00925B41">
        <w:rPr>
          <w:rFonts w:ascii="Calibri" w:eastAsia="Times New Roman" w:hAnsi="Calibri" w:cs="Times New Roman"/>
          <w:color w:val="000000"/>
        </w:rPr>
        <w:t>230218</w:t>
      </w:r>
      <w:r w:rsidR="00925B41">
        <w:rPr>
          <w:rFonts w:ascii="Calibri" w:eastAsia="Times New Roman" w:hAnsi="Calibri" w:cs="Times New Roman"/>
          <w:color w:val="000000"/>
        </w:rPr>
        <w:t xml:space="preserve"> bp, while IX is the 4</w:t>
      </w:r>
      <w:r w:rsidR="00925B41" w:rsidRPr="001C2470">
        <w:rPr>
          <w:rFonts w:ascii="Calibri" w:eastAsia="Times New Roman" w:hAnsi="Calibri" w:cs="Times New Roman"/>
          <w:color w:val="000000"/>
          <w:vertAlign w:val="superscript"/>
        </w:rPr>
        <w:t>th</w:t>
      </w:r>
      <w:r w:rsidR="00925B41">
        <w:rPr>
          <w:rFonts w:ascii="Calibri" w:eastAsia="Times New Roman" w:hAnsi="Calibri" w:cs="Times New Roman"/>
          <w:color w:val="000000"/>
        </w:rPr>
        <w:t xml:space="preserve"> smallest with </w:t>
      </w:r>
      <w:r w:rsidR="00925B41" w:rsidRPr="00925B41">
        <w:rPr>
          <w:rFonts w:ascii="Calibri" w:eastAsia="Times New Roman" w:hAnsi="Calibri" w:cs="Times New Roman"/>
          <w:color w:val="000000"/>
        </w:rPr>
        <w:t>439888</w:t>
      </w:r>
      <w:r w:rsidR="00925B41">
        <w:rPr>
          <w:rFonts w:ascii="Calibri" w:eastAsia="Times New Roman" w:hAnsi="Calibri" w:cs="Times New Roman"/>
          <w:color w:val="000000"/>
        </w:rPr>
        <w:t xml:space="preserve"> bp). This suggests that while there is no noticeable effect of chromosome length on aneuploidy occurrence (FIGURE?), monosomy may be tolerated in smaller chromosomes better than larger chromosomes. </w:t>
      </w:r>
    </w:p>
    <w:p w14:paraId="1120C6A6" w14:textId="77777777" w:rsidR="00716F66" w:rsidRDefault="00716F66" w:rsidP="00F24214">
      <w:pPr>
        <w:spacing w:line="360" w:lineRule="auto"/>
        <w:rPr>
          <w:rFonts w:ascii="Arial" w:eastAsia="Times New Roman" w:hAnsi="Arial" w:cs="Arial"/>
          <w:sz w:val="22"/>
        </w:rPr>
      </w:pPr>
    </w:p>
    <w:p w14:paraId="65801610" w14:textId="3C94B97D" w:rsidR="004F7BC0" w:rsidRPr="00840210" w:rsidRDefault="004F7BC0" w:rsidP="00F24214">
      <w:pPr>
        <w:spacing w:line="360" w:lineRule="auto"/>
        <w:rPr>
          <w:rFonts w:ascii="Arial" w:eastAsia="Times New Roman" w:hAnsi="Arial" w:cs="Arial"/>
          <w:i/>
          <w:sz w:val="22"/>
        </w:rPr>
      </w:pPr>
      <w:r w:rsidRPr="00840210">
        <w:rPr>
          <w:rFonts w:ascii="Arial" w:eastAsia="Times New Roman" w:hAnsi="Arial" w:cs="Arial"/>
          <w:i/>
          <w:sz w:val="22"/>
        </w:rPr>
        <w:t xml:space="preserve">Segmental Duplications </w:t>
      </w:r>
    </w:p>
    <w:p w14:paraId="1B251315" w14:textId="32C23616" w:rsidR="00283A96" w:rsidRDefault="00283A96" w:rsidP="00F24214">
      <w:pPr>
        <w:spacing w:line="360" w:lineRule="auto"/>
        <w:rPr>
          <w:rFonts w:ascii="Arial" w:eastAsia="Times New Roman" w:hAnsi="Arial" w:cs="Arial"/>
          <w:sz w:val="22"/>
        </w:rPr>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structural </w:t>
      </w:r>
      <w:r w:rsidR="007B57F9">
        <w:rPr>
          <w:rFonts w:ascii="Arial" w:eastAsia="Times New Roman" w:hAnsi="Arial" w:cs="Arial"/>
          <w:sz w:val="22"/>
        </w:rPr>
        <w:t xml:space="preserve">duplicate of the chromosome arm, as the segment does not include the centromere. It appears that the initial breakpoint is around </w:t>
      </w:r>
      <w:commentRangeStart w:id="27"/>
      <w:commentRangeStart w:id="28"/>
      <w:r w:rsidR="007B57F9">
        <w:rPr>
          <w:rFonts w:ascii="Arial" w:eastAsia="Times New Roman" w:hAnsi="Arial" w:cs="Arial"/>
          <w:sz w:val="22"/>
        </w:rPr>
        <w:t>24,400</w:t>
      </w:r>
      <w:commentRangeEnd w:id="27"/>
      <w:r w:rsidR="00056893">
        <w:rPr>
          <w:rStyle w:val="CommentReference"/>
        </w:rPr>
        <w:commentReference w:id="27"/>
      </w:r>
      <w:commentRangeEnd w:id="28"/>
      <w:r w:rsidR="005E53FF">
        <w:rPr>
          <w:rStyle w:val="CommentReference"/>
        </w:rPr>
        <w:commentReference w:id="28"/>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w:t>
      </w:r>
      <w:r w:rsidR="00871AD2">
        <w:rPr>
          <w:rFonts w:ascii="Arial" w:eastAsia="Times New Roman" w:hAnsi="Arial" w:cs="Arial"/>
          <w:sz w:val="22"/>
        </w:rPr>
        <w:t xml:space="preserve"> (within 200 bp of the YJLCdelta7 Ty1 LTR)</w:t>
      </w:r>
      <w:r w:rsidR="003B37B2">
        <w:rPr>
          <w:rFonts w:ascii="Arial" w:eastAsia="Times New Roman" w:hAnsi="Arial" w:cs="Arial"/>
          <w:sz w:val="22"/>
        </w:rPr>
        <w:t xml:space="preserve">, which makes </w:t>
      </w:r>
      <w:commentRangeStart w:id="29"/>
      <w:r w:rsidR="003B37B2">
        <w:rPr>
          <w:rFonts w:ascii="Arial" w:eastAsia="Times New Roman" w:hAnsi="Arial" w:cs="Arial"/>
          <w:sz w:val="22"/>
        </w:rPr>
        <w:t>locating this mutation difficult</w:t>
      </w:r>
      <w:commentRangeEnd w:id="29"/>
      <w:r w:rsidR="00056893">
        <w:rPr>
          <w:rStyle w:val="CommentReference"/>
        </w:rPr>
        <w:commentReference w:id="29"/>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w:t>
      </w:r>
      <w:r w:rsidR="00CB21AA">
        <w:rPr>
          <w:rFonts w:ascii="Arial" w:eastAsia="Times New Roman" w:hAnsi="Arial" w:cs="Arial"/>
          <w:sz w:val="22"/>
        </w:rPr>
        <w:t xml:space="preserve">likely </w:t>
      </w:r>
      <w:r w:rsidR="007B57F9">
        <w:rPr>
          <w:rFonts w:ascii="Arial" w:eastAsia="Times New Roman" w:hAnsi="Arial" w:cs="Arial"/>
          <w:sz w:val="22"/>
        </w:rPr>
        <w:t xml:space="preserve">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lastRenderedPageBreak/>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30"/>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30"/>
      <w:r w:rsidR="00056893">
        <w:rPr>
          <w:rStyle w:val="CommentReference"/>
        </w:rPr>
        <w:commentReference w:id="30"/>
      </w:r>
      <w:r w:rsidR="003B37B2">
        <w:rPr>
          <w:rFonts w:ascii="Arial" w:eastAsia="Times New Roman" w:hAnsi="Arial" w:cs="Arial"/>
          <w:sz w:val="22"/>
        </w:rPr>
        <w:t xml:space="preserve">. </w:t>
      </w:r>
    </w:p>
    <w:p w14:paraId="5E1531BD" w14:textId="02B932D3" w:rsidR="00D975DC" w:rsidRDefault="00D975DC" w:rsidP="00F24214">
      <w:pPr>
        <w:spacing w:line="360" w:lineRule="auto"/>
        <w:rPr>
          <w:rFonts w:ascii="Arial" w:eastAsia="Times New Roman" w:hAnsi="Arial" w:cs="Arial"/>
          <w:sz w:val="22"/>
        </w:rPr>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31"/>
      <w:commentRangeStart w:id="32"/>
      <w:commentRangeStart w:id="33"/>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31"/>
      <w:r w:rsidR="00213525">
        <w:rPr>
          <w:rStyle w:val="CommentReference"/>
        </w:rPr>
        <w:commentReference w:id="31"/>
      </w:r>
      <w:commentRangeEnd w:id="32"/>
      <w:r w:rsidR="00056893">
        <w:rPr>
          <w:rStyle w:val="CommentReference"/>
        </w:rPr>
        <w:commentReference w:id="32"/>
      </w:r>
      <w:commentRangeEnd w:id="33"/>
      <w:r w:rsidR="00CB21AA">
        <w:rPr>
          <w:rStyle w:val="CommentReference"/>
        </w:rPr>
        <w:commentReference w:id="33"/>
      </w:r>
    </w:p>
    <w:p w14:paraId="2B0189C5" w14:textId="6133B89B" w:rsidR="00F24A7C" w:rsidRPr="003C0B65" w:rsidRDefault="00F24A7C" w:rsidP="00F24214">
      <w:pPr>
        <w:spacing w:line="360" w:lineRule="auto"/>
        <w:rPr>
          <w:rFonts w:ascii="Arial" w:eastAsia="Times New Roman" w:hAnsi="Arial" w:cs="Arial"/>
          <w:i/>
          <w:sz w:val="22"/>
        </w:rPr>
      </w:pPr>
    </w:p>
    <w:p w14:paraId="678E7AD1" w14:textId="39BE49F6" w:rsidR="004F7BC0" w:rsidRPr="009D4DE4" w:rsidRDefault="004F7BC0" w:rsidP="00F24214">
      <w:pPr>
        <w:spacing w:line="360" w:lineRule="auto"/>
        <w:rPr>
          <w:rFonts w:ascii="Arial" w:hAnsi="Arial" w:cs="Arial"/>
          <w:i/>
          <w:color w:val="000000"/>
          <w:sz w:val="22"/>
          <w:szCs w:val="117"/>
        </w:rPr>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334C8352" w14:textId="15830177" w:rsidR="008E13C3" w:rsidRDefault="004F7BC0" w:rsidP="004353CF">
      <w:pPr>
        <w:spacing w:line="360" w:lineRule="auto"/>
        <w:rPr>
          <w:ins w:id="34" w:author="Holly Celina Mcqueary" w:date="2019-09-24T11:28:00Z"/>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r w:rsidR="00106448">
        <w:rPr>
          <w:rFonts w:ascii="Arial" w:eastAsia="Times New Roman" w:hAnsi="Arial" w:cs="Arial"/>
          <w:sz w:val="22"/>
        </w:rPr>
        <w:t>by calculating</w:t>
      </w:r>
      <w:r w:rsidR="000306BA">
        <w:rPr>
          <w:rFonts w:ascii="Arial" w:eastAsia="Times New Roman" w:hAnsi="Arial" w:cs="Arial"/>
          <w:sz w:val="22"/>
        </w:rPr>
        <w:t xml:space="preserve"> the average and 95% confidence interval of gene expression </w:t>
      </w:r>
      <w:r w:rsidR="00106448">
        <w:rPr>
          <w:rFonts w:ascii="Arial" w:eastAsia="Times New Roman" w:hAnsi="Arial" w:cs="Arial"/>
          <w:sz w:val="22"/>
        </w:rPr>
        <w:t xml:space="preserve">for </w:t>
      </w:r>
      <w:r w:rsidR="000306BA">
        <w:rPr>
          <w:rFonts w:ascii="Arial" w:eastAsia="Times New Roman" w:hAnsi="Arial" w:cs="Arial"/>
          <w:sz w:val="22"/>
        </w:rPr>
        <w:t>each chromosome</w:t>
      </w:r>
      <w:r w:rsidR="00CD3C1D">
        <w:rPr>
          <w:rFonts w:ascii="Arial" w:eastAsia="Times New Roman" w:hAnsi="Arial" w:cs="Arial"/>
          <w:sz w:val="22"/>
        </w:rPr>
        <w:t xml:space="preserve"> (</w:t>
      </w:r>
      <w:r w:rsidR="00106448">
        <w:rPr>
          <w:rFonts w:ascii="Arial" w:eastAsia="Times New Roman" w:hAnsi="Arial" w:cs="Arial"/>
          <w:sz w:val="22"/>
        </w:rPr>
        <w:t xml:space="preserve">boxplots in </w:t>
      </w:r>
      <w:r w:rsidR="00CD3C1D">
        <w:rPr>
          <w:rFonts w:ascii="Arial" w:eastAsia="Times New Roman" w:hAnsi="Arial" w:cs="Arial"/>
          <w:sz w:val="22"/>
        </w:rPr>
        <w:t>figure 7).</w:t>
      </w:r>
      <w:r w:rsidR="000306BA">
        <w:rPr>
          <w:rFonts w:ascii="Arial" w:eastAsia="Times New Roman" w:hAnsi="Arial" w:cs="Arial"/>
          <w:sz w:val="22"/>
        </w:rPr>
        <w:t xml:space="preserve"> ANOVAs were </w:t>
      </w:r>
      <w:r w:rsidR="00106448">
        <w:rPr>
          <w:rFonts w:ascii="Arial" w:eastAsia="Times New Roman" w:hAnsi="Arial" w:cs="Arial"/>
          <w:sz w:val="22"/>
        </w:rPr>
        <w:t xml:space="preserve">also </w:t>
      </w:r>
      <w:r w:rsidR="000306BA">
        <w:rPr>
          <w:rFonts w:ascii="Arial" w:eastAsia="Times New Roman" w:hAnsi="Arial" w:cs="Arial"/>
          <w:sz w:val="22"/>
        </w:rPr>
        <w:t>r</w:t>
      </w:r>
      <w:r w:rsidR="00106448">
        <w:rPr>
          <w:rFonts w:ascii="Arial" w:eastAsia="Times New Roman" w:hAnsi="Arial" w:cs="Arial"/>
          <w:sz w:val="22"/>
        </w:rPr>
        <w:t>u</w:t>
      </w:r>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r w:rsidR="00CB21AA">
        <w:rPr>
          <w:rFonts w:ascii="Arial" w:eastAsia="Times New Roman" w:hAnsi="Arial" w:cs="Arial"/>
          <w:sz w:val="22"/>
        </w:rPr>
        <w:t xml:space="preserve">the average </w:t>
      </w:r>
      <w:commentRangeStart w:id="35"/>
      <w:r w:rsidR="000306BA" w:rsidRPr="001C2470">
        <w:rPr>
          <w:rFonts w:ascii="Arial" w:eastAsia="Times New Roman" w:hAnsi="Arial" w:cs="Arial"/>
          <w:strike/>
          <w:sz w:val="22"/>
        </w:rPr>
        <w:t>its</w:t>
      </w:r>
      <w:r w:rsidR="000306BA">
        <w:rPr>
          <w:rFonts w:ascii="Arial" w:eastAsia="Times New Roman" w:hAnsi="Arial" w:cs="Arial"/>
          <w:sz w:val="22"/>
        </w:rPr>
        <w:t xml:space="preserve"> </w:t>
      </w:r>
      <w:commentRangeEnd w:id="35"/>
      <w:r w:rsidR="00106448">
        <w:rPr>
          <w:rStyle w:val="CommentReference"/>
        </w:rPr>
        <w:commentReference w:id="35"/>
      </w:r>
      <w:r w:rsidR="000306BA">
        <w:rPr>
          <w:rFonts w:ascii="Arial" w:eastAsia="Times New Roman" w:hAnsi="Arial" w:cs="Arial"/>
          <w:sz w:val="22"/>
        </w:rPr>
        <w:t xml:space="preserve">gene expression </w:t>
      </w:r>
      <w:r w:rsidR="00CB21AA">
        <w:rPr>
          <w:rFonts w:ascii="Arial" w:eastAsia="Times New Roman" w:hAnsi="Arial" w:cs="Arial"/>
          <w:sz w:val="22"/>
        </w:rPr>
        <w:t xml:space="preserve">from each chromosome </w:t>
      </w:r>
      <w:r w:rsidR="000306BA">
        <w:rPr>
          <w:rFonts w:ascii="Arial" w:eastAsia="Times New Roman" w:hAnsi="Arial" w:cs="Arial"/>
          <w:sz w:val="22"/>
        </w:rPr>
        <w:t>to that of the</w:t>
      </w:r>
      <w:r w:rsidR="00CB21AA">
        <w:rPr>
          <w:rFonts w:ascii="Arial" w:eastAsia="Times New Roman" w:hAnsi="Arial" w:cs="Arial"/>
          <w:sz w:val="22"/>
        </w:rPr>
        <w:t xml:space="preserve"> other</w:t>
      </w:r>
      <w:r w:rsidR="000306BA">
        <w:rPr>
          <w:rFonts w:ascii="Arial" w:eastAsia="Times New Roman" w:hAnsi="Arial" w:cs="Arial"/>
          <w:sz w:val="22"/>
        </w:rPr>
        <w:t xml:space="preserve"> </w:t>
      </w:r>
      <w:r w:rsidR="00A42424">
        <w:rPr>
          <w:rFonts w:ascii="Arial" w:eastAsia="Times New Roman" w:hAnsi="Arial" w:cs="Arial"/>
          <w:sz w:val="22"/>
        </w:rPr>
        <w:t>samples</w:t>
      </w:r>
      <w:r w:rsidR="000306BA">
        <w:rPr>
          <w:rFonts w:ascii="Arial" w:eastAsia="Times New Roman" w:hAnsi="Arial" w:cs="Arial"/>
          <w:sz w:val="22"/>
        </w:rPr>
        <w:t>.</w:t>
      </w:r>
      <w:r w:rsidR="005E53FF">
        <w:rPr>
          <w:rFonts w:ascii="Arial" w:eastAsia="Times New Roman" w:hAnsi="Arial" w:cs="Arial"/>
          <w:sz w:val="22"/>
        </w:rPr>
        <w:t xml:space="preserve"> If there is compensation occurring on the whole-chromosome level, we would expect statistically </w:t>
      </w:r>
      <w:r w:rsidR="006E0824">
        <w:rPr>
          <w:rFonts w:ascii="Arial" w:eastAsia="Times New Roman" w:hAnsi="Arial" w:cs="Arial"/>
          <w:sz w:val="22"/>
        </w:rPr>
        <w:t>in</w:t>
      </w:r>
      <w:r w:rsidR="005E53FF">
        <w:rPr>
          <w:rFonts w:ascii="Arial" w:eastAsia="Times New Roman" w:hAnsi="Arial" w:cs="Arial"/>
          <w:sz w:val="22"/>
        </w:rPr>
        <w:t xml:space="preserve">significant p-values from ANOVAs of aneuploid chromosomes compared to the ancestral chromosome state. </w:t>
      </w:r>
      <w:r w:rsidR="00813426">
        <w:rPr>
          <w:rFonts w:ascii="Arial" w:eastAsia="Times New Roman" w:hAnsi="Arial" w:cs="Arial"/>
          <w:sz w:val="22"/>
        </w:rPr>
        <w:t xml:space="preserve">There is no evidence of whole-chromosome dosage compensation, as every sample that was aneuploid showed a significant p-value </w:t>
      </w:r>
      <w:proofErr w:type="gramStart"/>
      <w:r w:rsidR="00813426">
        <w:rPr>
          <w:rFonts w:ascii="Arial" w:eastAsia="Times New Roman" w:hAnsi="Arial" w:cs="Arial"/>
          <w:sz w:val="22"/>
        </w:rPr>
        <w:t>( &lt;</w:t>
      </w:r>
      <w:proofErr w:type="gramEnd"/>
      <w:r w:rsidR="00813426">
        <w:rPr>
          <w:rFonts w:ascii="Arial" w:eastAsia="Times New Roman" w:hAnsi="Arial" w:cs="Arial"/>
          <w:sz w:val="22"/>
        </w:rPr>
        <w:t xml:space="preserve"> 0.01) in the ANOVA. However, further analysis is needed, as some euploid lines also showed significant ANOVA p-values, indicating that a simple ANOVA is not sufficient to determine the level of gene expression differences between samples. </w:t>
      </w:r>
    </w:p>
    <w:p w14:paraId="5DDBED6C" w14:textId="6FA9E64F" w:rsidR="005F50C6" w:rsidRDefault="005F50C6">
      <w:pPr>
        <w:spacing w:line="360" w:lineRule="auto"/>
        <w:ind w:firstLine="720"/>
        <w:rPr>
          <w:rFonts w:ascii="Arial" w:eastAsia="Times New Roman" w:hAnsi="Arial" w:cs="Arial"/>
          <w:sz w:val="22"/>
        </w:rPr>
        <w:pPrChange w:id="36" w:author="Holly Celina Mcqueary" w:date="2019-09-24T11:29:00Z">
          <w:pPr>
            <w:spacing w:line="360" w:lineRule="auto"/>
          </w:pPr>
        </w:pPrChange>
      </w:pPr>
      <w:r w:rsidRPr="00196E91">
        <w:rPr>
          <w:rFonts w:ascii="Arial" w:eastAsia="Times New Roman" w:hAnsi="Arial" w:cs="Arial"/>
          <w:sz w:val="22"/>
        </w:rPr>
        <w:t>Most, but not all, aneuploid samples had nonsignificant p-values when comparing the gene expression on the aneuploid chromosome to the expected value of gene expression of a monosomic/trisomic/</w:t>
      </w:r>
      <w:proofErr w:type="spellStart"/>
      <w:r w:rsidRPr="00196E91">
        <w:rPr>
          <w:rFonts w:ascii="Arial" w:eastAsia="Times New Roman" w:hAnsi="Arial" w:cs="Arial"/>
          <w:sz w:val="22"/>
        </w:rPr>
        <w:t>tetrasomic</w:t>
      </w:r>
      <w:proofErr w:type="spellEnd"/>
      <w:r w:rsidRPr="00196E91">
        <w:rPr>
          <w:rFonts w:ascii="Arial" w:eastAsia="Times New Roman" w:hAnsi="Arial" w:cs="Arial"/>
          <w:sz w:val="22"/>
        </w:rPr>
        <w:t xml:space="preserve"> </w:t>
      </w:r>
      <w:r>
        <w:rPr>
          <w:rFonts w:ascii="Arial" w:eastAsia="Times New Roman" w:hAnsi="Arial" w:cs="Arial"/>
          <w:sz w:val="22"/>
        </w:rPr>
        <w:t xml:space="preserve">(expected average log2 fold changes of -1, 0.585, and 1, respectively) </w:t>
      </w:r>
      <w:r w:rsidRPr="00196E91">
        <w:rPr>
          <w:rFonts w:ascii="Arial" w:eastAsia="Times New Roman" w:hAnsi="Arial" w:cs="Arial"/>
          <w:sz w:val="22"/>
        </w:rPr>
        <w:t>chromosome</w:t>
      </w:r>
      <w:r>
        <w:rPr>
          <w:rFonts w:ascii="Arial" w:eastAsia="Times New Roman" w:hAnsi="Arial" w:cs="Arial"/>
          <w:sz w:val="22"/>
        </w:rPr>
        <w:t xml:space="preserve"> assuming no dosage compensation</w:t>
      </w:r>
      <w:r w:rsidRPr="00196E91">
        <w:rPr>
          <w:rFonts w:ascii="Arial" w:eastAsia="Times New Roman" w:hAnsi="Arial" w:cs="Arial"/>
          <w:sz w:val="22"/>
        </w:rPr>
        <w:t>.</w:t>
      </w:r>
      <w:r>
        <w:rPr>
          <w:rFonts w:ascii="Arial" w:eastAsia="Times New Roman" w:hAnsi="Arial" w:cs="Arial"/>
          <w:sz w:val="22"/>
        </w:rPr>
        <w:t xml:space="preserve"> (</w:t>
      </w:r>
      <w:commentRangeStart w:id="37"/>
      <w:r>
        <w:rPr>
          <w:rFonts w:ascii="Arial" w:eastAsia="Times New Roman" w:hAnsi="Arial" w:cs="Arial"/>
          <w:sz w:val="22"/>
        </w:rPr>
        <w:t>Sample 18, chromosome I, p &lt;0.05;  sample 49, chromosome V, p&lt;0.05;sample 59, chromosome VII, p&lt;0.05;sample 61, chromosome VII, p&lt;0.05</w:t>
      </w:r>
      <w:commentRangeEnd w:id="37"/>
      <w:r>
        <w:rPr>
          <w:rStyle w:val="CommentReference"/>
        </w:rPr>
        <w:commentReference w:id="37"/>
      </w:r>
      <w:r>
        <w:rPr>
          <w:rFonts w:ascii="Arial" w:eastAsia="Times New Roman" w:hAnsi="Arial" w:cs="Arial"/>
          <w:sz w:val="22"/>
        </w:rPr>
        <w:t xml:space="preserve">) Together, these observations support the conclusion that there is no whole-chromosome dosage compensation occurring in either the hybrid or lab strains. The RNA levels of aneuploid chromosomes in samples with known aneuploidies are not statistically significantly different than expected given the DNA ratio. 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eastAsia="Times New Roman" w:hAnsi="Arial" w:cs="Arial"/>
          <w:sz w:val="22"/>
        </w:rPr>
        <w:instrText xml:space="preserve"> ADDIN EN.CITE </w:instrTex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eastAsia="Times New Roman" w:hAnsi="Arial" w:cs="Arial"/>
          <w:sz w:val="22"/>
        </w:rPr>
        <w:instrText xml:space="preserve"> ADDIN EN.CITE.DATA </w:instrText>
      </w:r>
      <w:r>
        <w:rPr>
          <w:rFonts w:ascii="Arial" w:eastAsia="Times New Roman" w:hAnsi="Arial" w:cs="Arial"/>
          <w:sz w:val="22"/>
        </w:rPr>
      </w:r>
      <w:r>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CA6FD4">
        <w:rPr>
          <w:rFonts w:ascii="Arial" w:eastAsia="Times New Roman" w:hAnsi="Arial" w:cs="Arial"/>
          <w:smallCaps/>
          <w:noProof/>
          <w:sz w:val="22"/>
        </w:rPr>
        <w:t>Torres</w:t>
      </w:r>
      <w:r w:rsidRPr="00CA6FD4">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65A0E597" w14:textId="77777777" w:rsidR="00813426" w:rsidRDefault="00813426" w:rsidP="004353CF">
      <w:pPr>
        <w:spacing w:line="360" w:lineRule="auto"/>
        <w:rPr>
          <w:rFonts w:ascii="Arial" w:eastAsia="Times New Roman" w:hAnsi="Arial" w:cs="Arial"/>
          <w:sz w:val="22"/>
        </w:rPr>
      </w:pPr>
    </w:p>
    <w:tbl>
      <w:tblPr>
        <w:tblW w:w="9222" w:type="dxa"/>
        <w:tblLook w:val="04A0" w:firstRow="1" w:lastRow="0" w:firstColumn="1" w:lastColumn="0" w:noHBand="0" w:noVBand="1"/>
      </w:tblPr>
      <w:tblGrid>
        <w:gridCol w:w="1156"/>
        <w:gridCol w:w="2081"/>
        <w:gridCol w:w="1382"/>
        <w:gridCol w:w="2209"/>
        <w:gridCol w:w="1266"/>
        <w:gridCol w:w="633"/>
        <w:gridCol w:w="633"/>
      </w:tblGrid>
      <w:tr w:rsidR="00813426" w:rsidRPr="00813426" w14:paraId="4CE7881F" w14:textId="77777777" w:rsidTr="00813426">
        <w:trPr>
          <w:trHeight w:val="277"/>
        </w:trPr>
        <w:tc>
          <w:tcPr>
            <w:tcW w:w="1006" w:type="dxa"/>
            <w:tcBorders>
              <w:top w:val="nil"/>
              <w:left w:val="nil"/>
              <w:bottom w:val="nil"/>
              <w:right w:val="nil"/>
            </w:tcBorders>
            <w:shd w:val="clear" w:color="auto" w:fill="auto"/>
            <w:noWrap/>
            <w:vAlign w:val="bottom"/>
            <w:hideMark/>
          </w:tcPr>
          <w:p w14:paraId="54CC3DA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Chromosome</w:t>
            </w:r>
          </w:p>
        </w:tc>
        <w:tc>
          <w:tcPr>
            <w:tcW w:w="1786" w:type="dxa"/>
            <w:tcBorders>
              <w:top w:val="nil"/>
              <w:left w:val="nil"/>
              <w:bottom w:val="nil"/>
              <w:right w:val="nil"/>
            </w:tcBorders>
            <w:shd w:val="clear" w:color="auto" w:fill="auto"/>
            <w:noWrap/>
            <w:vAlign w:val="bottom"/>
            <w:hideMark/>
          </w:tcPr>
          <w:p w14:paraId="3A66DC22"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 (p &lt; 0.01) MA Lines</w:t>
            </w:r>
          </w:p>
        </w:tc>
        <w:tc>
          <w:tcPr>
            <w:tcW w:w="1848" w:type="dxa"/>
            <w:tcBorders>
              <w:top w:val="nil"/>
              <w:left w:val="nil"/>
              <w:bottom w:val="nil"/>
              <w:right w:val="nil"/>
            </w:tcBorders>
            <w:shd w:val="clear" w:color="auto" w:fill="auto"/>
            <w:noWrap/>
            <w:vAlign w:val="bottom"/>
            <w:hideMark/>
          </w:tcPr>
          <w:p w14:paraId="1717C65E"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1895" w:type="dxa"/>
            <w:tcBorders>
              <w:top w:val="nil"/>
              <w:left w:val="nil"/>
              <w:bottom w:val="nil"/>
              <w:right w:val="nil"/>
            </w:tcBorders>
            <w:shd w:val="clear" w:color="auto" w:fill="auto"/>
            <w:noWrap/>
            <w:vAlign w:val="bottom"/>
            <w:hideMark/>
          </w:tcPr>
          <w:p w14:paraId="0621B8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Significant (p &lt; 0.01) GC Lines</w:t>
            </w:r>
          </w:p>
        </w:tc>
        <w:tc>
          <w:tcPr>
            <w:tcW w:w="1098" w:type="dxa"/>
            <w:tcBorders>
              <w:top w:val="nil"/>
              <w:left w:val="nil"/>
              <w:bottom w:val="nil"/>
              <w:right w:val="nil"/>
            </w:tcBorders>
            <w:shd w:val="clear" w:color="auto" w:fill="auto"/>
            <w:noWrap/>
            <w:vAlign w:val="bottom"/>
            <w:hideMark/>
          </w:tcPr>
          <w:p w14:paraId="56B3A51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794" w:type="dxa"/>
            <w:tcBorders>
              <w:top w:val="nil"/>
              <w:left w:val="nil"/>
              <w:bottom w:val="nil"/>
              <w:right w:val="nil"/>
            </w:tcBorders>
            <w:shd w:val="clear" w:color="auto" w:fill="auto"/>
            <w:noWrap/>
            <w:vAlign w:val="bottom"/>
            <w:hideMark/>
          </w:tcPr>
          <w:p w14:paraId="44D23A1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00AE45C"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F7416E5" w14:textId="77777777" w:rsidTr="00813426">
        <w:trPr>
          <w:trHeight w:val="277"/>
        </w:trPr>
        <w:tc>
          <w:tcPr>
            <w:tcW w:w="1006" w:type="dxa"/>
            <w:tcBorders>
              <w:top w:val="nil"/>
              <w:left w:val="nil"/>
              <w:bottom w:val="nil"/>
              <w:right w:val="nil"/>
            </w:tcBorders>
            <w:shd w:val="clear" w:color="auto" w:fill="auto"/>
            <w:noWrap/>
            <w:vAlign w:val="bottom"/>
            <w:hideMark/>
          </w:tcPr>
          <w:p w14:paraId="695DD9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w:t>
            </w:r>
          </w:p>
        </w:tc>
        <w:tc>
          <w:tcPr>
            <w:tcW w:w="1786" w:type="dxa"/>
            <w:tcBorders>
              <w:top w:val="nil"/>
              <w:left w:val="nil"/>
              <w:bottom w:val="nil"/>
              <w:right w:val="nil"/>
            </w:tcBorders>
            <w:shd w:val="clear" w:color="auto" w:fill="auto"/>
            <w:noWrap/>
            <w:vAlign w:val="bottom"/>
            <w:hideMark/>
          </w:tcPr>
          <w:p w14:paraId="507DB8E1"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022A658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2F85EB6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7, 11, 18</w:t>
            </w:r>
          </w:p>
        </w:tc>
        <w:tc>
          <w:tcPr>
            <w:tcW w:w="1098" w:type="dxa"/>
            <w:tcBorders>
              <w:top w:val="nil"/>
              <w:left w:val="nil"/>
              <w:bottom w:val="nil"/>
              <w:right w:val="nil"/>
            </w:tcBorders>
            <w:shd w:val="clear" w:color="auto" w:fill="auto"/>
            <w:noWrap/>
            <w:vAlign w:val="bottom"/>
            <w:hideMark/>
          </w:tcPr>
          <w:p w14:paraId="3FA55FFC"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4660178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all aneuploid </w:t>
            </w:r>
            <w:r w:rsidRPr="00813426">
              <w:rPr>
                <w:rFonts w:ascii="Calibri" w:eastAsia="Times New Roman" w:hAnsi="Calibri" w:cs="Times New Roman"/>
                <w:color w:val="000000"/>
              </w:rPr>
              <w:lastRenderedPageBreak/>
              <w:t>for chromosome I</w:t>
            </w:r>
          </w:p>
        </w:tc>
      </w:tr>
      <w:tr w:rsidR="00813426" w:rsidRPr="00813426" w14:paraId="4B8E6D12" w14:textId="77777777" w:rsidTr="00813426">
        <w:trPr>
          <w:trHeight w:val="277"/>
        </w:trPr>
        <w:tc>
          <w:tcPr>
            <w:tcW w:w="1006" w:type="dxa"/>
            <w:tcBorders>
              <w:top w:val="nil"/>
              <w:left w:val="nil"/>
              <w:bottom w:val="nil"/>
              <w:right w:val="nil"/>
            </w:tcBorders>
            <w:shd w:val="clear" w:color="auto" w:fill="auto"/>
            <w:noWrap/>
            <w:vAlign w:val="bottom"/>
            <w:hideMark/>
          </w:tcPr>
          <w:p w14:paraId="539F42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lastRenderedPageBreak/>
              <w:t>II</w:t>
            </w:r>
          </w:p>
        </w:tc>
        <w:tc>
          <w:tcPr>
            <w:tcW w:w="1786" w:type="dxa"/>
            <w:tcBorders>
              <w:top w:val="nil"/>
              <w:left w:val="nil"/>
              <w:bottom w:val="nil"/>
              <w:right w:val="nil"/>
            </w:tcBorders>
            <w:shd w:val="clear" w:color="auto" w:fill="auto"/>
            <w:noWrap/>
            <w:vAlign w:val="bottom"/>
            <w:hideMark/>
          </w:tcPr>
          <w:p w14:paraId="1FC73D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39962ED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5190379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B15FE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43B884F8"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18D20174"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C765A0E" w14:textId="77777777" w:rsidTr="00813426">
        <w:trPr>
          <w:trHeight w:val="277"/>
        </w:trPr>
        <w:tc>
          <w:tcPr>
            <w:tcW w:w="1006" w:type="dxa"/>
            <w:tcBorders>
              <w:top w:val="nil"/>
              <w:left w:val="nil"/>
              <w:bottom w:val="nil"/>
              <w:right w:val="nil"/>
            </w:tcBorders>
            <w:shd w:val="clear" w:color="auto" w:fill="auto"/>
            <w:noWrap/>
            <w:vAlign w:val="bottom"/>
            <w:hideMark/>
          </w:tcPr>
          <w:p w14:paraId="31FB32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III</w:t>
            </w:r>
          </w:p>
        </w:tc>
        <w:tc>
          <w:tcPr>
            <w:tcW w:w="1786" w:type="dxa"/>
            <w:tcBorders>
              <w:top w:val="nil"/>
              <w:left w:val="nil"/>
              <w:bottom w:val="nil"/>
              <w:right w:val="nil"/>
            </w:tcBorders>
            <w:shd w:val="clear" w:color="auto" w:fill="auto"/>
            <w:noWrap/>
            <w:vAlign w:val="bottom"/>
            <w:hideMark/>
          </w:tcPr>
          <w:p w14:paraId="0CD2950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05ABB9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27FF3263"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11,18,76</w:t>
            </w:r>
          </w:p>
        </w:tc>
        <w:tc>
          <w:tcPr>
            <w:tcW w:w="1098" w:type="dxa"/>
            <w:tcBorders>
              <w:top w:val="nil"/>
              <w:left w:val="nil"/>
              <w:bottom w:val="nil"/>
              <w:right w:val="nil"/>
            </w:tcBorders>
            <w:shd w:val="clear" w:color="auto" w:fill="auto"/>
            <w:noWrap/>
            <w:vAlign w:val="bottom"/>
            <w:hideMark/>
          </w:tcPr>
          <w:p w14:paraId="043CC235"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29F30E3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but aneuploid for diff chromosomes than III</w:t>
            </w:r>
          </w:p>
        </w:tc>
      </w:tr>
      <w:tr w:rsidR="00813426" w:rsidRPr="00813426" w14:paraId="1E72A76B" w14:textId="77777777" w:rsidTr="00813426">
        <w:trPr>
          <w:trHeight w:val="277"/>
        </w:trPr>
        <w:tc>
          <w:tcPr>
            <w:tcW w:w="1006" w:type="dxa"/>
            <w:tcBorders>
              <w:top w:val="nil"/>
              <w:left w:val="nil"/>
              <w:bottom w:val="nil"/>
              <w:right w:val="nil"/>
            </w:tcBorders>
            <w:shd w:val="clear" w:color="auto" w:fill="auto"/>
            <w:noWrap/>
            <w:vAlign w:val="bottom"/>
            <w:hideMark/>
          </w:tcPr>
          <w:p w14:paraId="1369BC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IV</w:t>
            </w:r>
          </w:p>
        </w:tc>
        <w:tc>
          <w:tcPr>
            <w:tcW w:w="1786" w:type="dxa"/>
            <w:tcBorders>
              <w:top w:val="nil"/>
              <w:left w:val="nil"/>
              <w:bottom w:val="nil"/>
              <w:right w:val="nil"/>
            </w:tcBorders>
            <w:shd w:val="clear" w:color="auto" w:fill="auto"/>
            <w:noWrap/>
            <w:vAlign w:val="bottom"/>
            <w:hideMark/>
          </w:tcPr>
          <w:p w14:paraId="5A7B00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9, 108</w:t>
            </w:r>
          </w:p>
        </w:tc>
        <w:tc>
          <w:tcPr>
            <w:tcW w:w="1848" w:type="dxa"/>
            <w:tcBorders>
              <w:top w:val="nil"/>
              <w:left w:val="nil"/>
              <w:bottom w:val="nil"/>
              <w:right w:val="nil"/>
            </w:tcBorders>
            <w:shd w:val="clear" w:color="auto" w:fill="auto"/>
            <w:noWrap/>
            <w:vAlign w:val="bottom"/>
            <w:hideMark/>
          </w:tcPr>
          <w:p w14:paraId="3BD76D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but not for IV</w:t>
            </w:r>
          </w:p>
        </w:tc>
        <w:tc>
          <w:tcPr>
            <w:tcW w:w="1895" w:type="dxa"/>
            <w:tcBorders>
              <w:top w:val="nil"/>
              <w:left w:val="nil"/>
              <w:bottom w:val="nil"/>
              <w:right w:val="nil"/>
            </w:tcBorders>
            <w:shd w:val="clear" w:color="auto" w:fill="auto"/>
            <w:noWrap/>
            <w:vAlign w:val="bottom"/>
            <w:hideMark/>
          </w:tcPr>
          <w:p w14:paraId="527FA69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2,3,5,7,18,59,61</w:t>
            </w:r>
          </w:p>
        </w:tc>
        <w:tc>
          <w:tcPr>
            <w:tcW w:w="1098" w:type="dxa"/>
            <w:tcBorders>
              <w:top w:val="nil"/>
              <w:left w:val="nil"/>
              <w:bottom w:val="nil"/>
              <w:right w:val="nil"/>
            </w:tcBorders>
            <w:shd w:val="clear" w:color="auto" w:fill="auto"/>
            <w:noWrap/>
            <w:vAlign w:val="bottom"/>
            <w:hideMark/>
          </w:tcPr>
          <w:p w14:paraId="062726BC"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2705A40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 samples not aneuploid for IV</w:t>
            </w:r>
          </w:p>
        </w:tc>
      </w:tr>
      <w:tr w:rsidR="00813426" w:rsidRPr="00813426" w14:paraId="47E56C3B" w14:textId="77777777" w:rsidTr="00813426">
        <w:trPr>
          <w:trHeight w:val="277"/>
        </w:trPr>
        <w:tc>
          <w:tcPr>
            <w:tcW w:w="1006" w:type="dxa"/>
            <w:tcBorders>
              <w:top w:val="nil"/>
              <w:left w:val="nil"/>
              <w:bottom w:val="nil"/>
              <w:right w:val="nil"/>
            </w:tcBorders>
            <w:shd w:val="clear" w:color="auto" w:fill="auto"/>
            <w:noWrap/>
            <w:vAlign w:val="bottom"/>
            <w:hideMark/>
          </w:tcPr>
          <w:p w14:paraId="2F8D65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w:t>
            </w:r>
          </w:p>
        </w:tc>
        <w:tc>
          <w:tcPr>
            <w:tcW w:w="1786" w:type="dxa"/>
            <w:tcBorders>
              <w:top w:val="nil"/>
              <w:left w:val="nil"/>
              <w:bottom w:val="nil"/>
              <w:right w:val="nil"/>
            </w:tcBorders>
            <w:shd w:val="clear" w:color="auto" w:fill="auto"/>
            <w:noWrap/>
            <w:vAlign w:val="bottom"/>
            <w:hideMark/>
          </w:tcPr>
          <w:p w14:paraId="5E7D961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5, 112, 117, 123</w:t>
            </w:r>
          </w:p>
        </w:tc>
        <w:tc>
          <w:tcPr>
            <w:tcW w:w="1848" w:type="dxa"/>
            <w:tcBorders>
              <w:top w:val="nil"/>
              <w:left w:val="nil"/>
              <w:bottom w:val="nil"/>
              <w:right w:val="nil"/>
            </w:tcBorders>
            <w:shd w:val="clear" w:color="auto" w:fill="auto"/>
            <w:noWrap/>
            <w:vAlign w:val="bottom"/>
            <w:hideMark/>
          </w:tcPr>
          <w:p w14:paraId="12F4796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 Y for V</w:t>
            </w:r>
          </w:p>
        </w:tc>
        <w:tc>
          <w:tcPr>
            <w:tcW w:w="1895" w:type="dxa"/>
            <w:tcBorders>
              <w:top w:val="nil"/>
              <w:left w:val="nil"/>
              <w:bottom w:val="nil"/>
              <w:right w:val="nil"/>
            </w:tcBorders>
            <w:shd w:val="clear" w:color="auto" w:fill="auto"/>
            <w:noWrap/>
            <w:vAlign w:val="bottom"/>
            <w:hideMark/>
          </w:tcPr>
          <w:p w14:paraId="47E1437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4, 49, 61, 76</w:t>
            </w:r>
          </w:p>
        </w:tc>
        <w:tc>
          <w:tcPr>
            <w:tcW w:w="1098" w:type="dxa"/>
            <w:tcBorders>
              <w:top w:val="nil"/>
              <w:left w:val="nil"/>
              <w:bottom w:val="nil"/>
              <w:right w:val="nil"/>
            </w:tcBorders>
            <w:shd w:val="clear" w:color="auto" w:fill="auto"/>
            <w:noWrap/>
            <w:vAlign w:val="bottom"/>
            <w:hideMark/>
          </w:tcPr>
          <w:p w14:paraId="27E64C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Y, Y</w:t>
            </w:r>
          </w:p>
        </w:tc>
        <w:tc>
          <w:tcPr>
            <w:tcW w:w="1588" w:type="dxa"/>
            <w:gridSpan w:val="2"/>
            <w:tcBorders>
              <w:top w:val="nil"/>
              <w:left w:val="nil"/>
              <w:bottom w:val="nil"/>
              <w:right w:val="nil"/>
            </w:tcBorders>
            <w:shd w:val="clear" w:color="auto" w:fill="auto"/>
            <w:noWrap/>
            <w:vAlign w:val="bottom"/>
            <w:hideMark/>
          </w:tcPr>
          <w:p w14:paraId="4911B8A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and 49 actually aneuploid for chromosome V</w:t>
            </w:r>
          </w:p>
        </w:tc>
      </w:tr>
      <w:tr w:rsidR="00813426" w:rsidRPr="00813426" w14:paraId="7AF9AFFD" w14:textId="77777777" w:rsidTr="00813426">
        <w:trPr>
          <w:trHeight w:val="277"/>
        </w:trPr>
        <w:tc>
          <w:tcPr>
            <w:tcW w:w="1006" w:type="dxa"/>
            <w:tcBorders>
              <w:top w:val="nil"/>
              <w:left w:val="nil"/>
              <w:bottom w:val="nil"/>
              <w:right w:val="nil"/>
            </w:tcBorders>
            <w:shd w:val="clear" w:color="auto" w:fill="auto"/>
            <w:noWrap/>
            <w:vAlign w:val="bottom"/>
            <w:hideMark/>
          </w:tcPr>
          <w:p w14:paraId="4775E8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w:t>
            </w:r>
          </w:p>
        </w:tc>
        <w:tc>
          <w:tcPr>
            <w:tcW w:w="1786" w:type="dxa"/>
            <w:tcBorders>
              <w:top w:val="nil"/>
              <w:left w:val="nil"/>
              <w:bottom w:val="nil"/>
              <w:right w:val="nil"/>
            </w:tcBorders>
            <w:shd w:val="clear" w:color="auto" w:fill="auto"/>
            <w:noWrap/>
            <w:vAlign w:val="bottom"/>
            <w:hideMark/>
          </w:tcPr>
          <w:p w14:paraId="11675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37E77B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65C3D13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3D2E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5A318FB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3A62CA5A"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30F8DFAF" w14:textId="77777777" w:rsidTr="00813426">
        <w:trPr>
          <w:trHeight w:val="277"/>
        </w:trPr>
        <w:tc>
          <w:tcPr>
            <w:tcW w:w="1006" w:type="dxa"/>
            <w:tcBorders>
              <w:top w:val="nil"/>
              <w:left w:val="nil"/>
              <w:bottom w:val="nil"/>
              <w:right w:val="nil"/>
            </w:tcBorders>
            <w:shd w:val="clear" w:color="auto" w:fill="auto"/>
            <w:noWrap/>
            <w:vAlign w:val="bottom"/>
            <w:hideMark/>
          </w:tcPr>
          <w:p w14:paraId="57E1802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VII</w:t>
            </w:r>
          </w:p>
        </w:tc>
        <w:tc>
          <w:tcPr>
            <w:tcW w:w="1786" w:type="dxa"/>
            <w:tcBorders>
              <w:top w:val="nil"/>
              <w:left w:val="nil"/>
              <w:bottom w:val="nil"/>
              <w:right w:val="nil"/>
            </w:tcBorders>
            <w:shd w:val="clear" w:color="auto" w:fill="auto"/>
            <w:noWrap/>
            <w:vAlign w:val="bottom"/>
            <w:hideMark/>
          </w:tcPr>
          <w:p w14:paraId="00FF6D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22827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39732D7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2,3,5,7,18,49,59,61,76</w:t>
            </w:r>
          </w:p>
        </w:tc>
        <w:tc>
          <w:tcPr>
            <w:tcW w:w="1098" w:type="dxa"/>
            <w:tcBorders>
              <w:top w:val="nil"/>
              <w:left w:val="nil"/>
              <w:bottom w:val="nil"/>
              <w:right w:val="nil"/>
            </w:tcBorders>
            <w:shd w:val="clear" w:color="auto" w:fill="auto"/>
            <w:noWrap/>
            <w:vAlign w:val="bottom"/>
            <w:hideMark/>
          </w:tcPr>
          <w:p w14:paraId="12A4A7F8"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51CC983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59 and 61 actually aneuploid for chromosome VII</w:t>
            </w:r>
          </w:p>
        </w:tc>
      </w:tr>
      <w:tr w:rsidR="00813426" w:rsidRPr="00813426" w14:paraId="7F8173FD" w14:textId="77777777" w:rsidTr="00813426">
        <w:trPr>
          <w:trHeight w:val="277"/>
        </w:trPr>
        <w:tc>
          <w:tcPr>
            <w:tcW w:w="1006" w:type="dxa"/>
            <w:tcBorders>
              <w:top w:val="nil"/>
              <w:left w:val="nil"/>
              <w:bottom w:val="nil"/>
              <w:right w:val="nil"/>
            </w:tcBorders>
            <w:shd w:val="clear" w:color="auto" w:fill="auto"/>
            <w:noWrap/>
            <w:vAlign w:val="bottom"/>
            <w:hideMark/>
          </w:tcPr>
          <w:p w14:paraId="56AA04A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VIII</w:t>
            </w:r>
          </w:p>
        </w:tc>
        <w:tc>
          <w:tcPr>
            <w:tcW w:w="1786" w:type="dxa"/>
            <w:tcBorders>
              <w:top w:val="nil"/>
              <w:left w:val="nil"/>
              <w:bottom w:val="nil"/>
              <w:right w:val="nil"/>
            </w:tcBorders>
            <w:shd w:val="clear" w:color="auto" w:fill="auto"/>
            <w:noWrap/>
            <w:vAlign w:val="bottom"/>
            <w:hideMark/>
          </w:tcPr>
          <w:p w14:paraId="538170D4"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27D2600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not for VIII</w:t>
            </w:r>
          </w:p>
        </w:tc>
        <w:tc>
          <w:tcPr>
            <w:tcW w:w="1895" w:type="dxa"/>
            <w:tcBorders>
              <w:top w:val="nil"/>
              <w:left w:val="nil"/>
              <w:bottom w:val="nil"/>
              <w:right w:val="nil"/>
            </w:tcBorders>
            <w:shd w:val="clear" w:color="auto" w:fill="auto"/>
            <w:noWrap/>
            <w:vAlign w:val="bottom"/>
            <w:hideMark/>
          </w:tcPr>
          <w:p w14:paraId="4CBA3B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18, 49, 76 </w:t>
            </w:r>
          </w:p>
        </w:tc>
        <w:tc>
          <w:tcPr>
            <w:tcW w:w="1098" w:type="dxa"/>
            <w:tcBorders>
              <w:top w:val="nil"/>
              <w:left w:val="nil"/>
              <w:bottom w:val="nil"/>
              <w:right w:val="nil"/>
            </w:tcBorders>
            <w:shd w:val="clear" w:color="auto" w:fill="auto"/>
            <w:noWrap/>
            <w:vAlign w:val="bottom"/>
            <w:hideMark/>
          </w:tcPr>
          <w:p w14:paraId="1F8DDEC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w:t>
            </w:r>
          </w:p>
        </w:tc>
        <w:tc>
          <w:tcPr>
            <w:tcW w:w="1588" w:type="dxa"/>
            <w:gridSpan w:val="2"/>
            <w:tcBorders>
              <w:top w:val="nil"/>
              <w:left w:val="nil"/>
              <w:bottom w:val="nil"/>
              <w:right w:val="nil"/>
            </w:tcBorders>
            <w:shd w:val="clear" w:color="auto" w:fill="auto"/>
            <w:noWrap/>
            <w:vAlign w:val="bottom"/>
            <w:hideMark/>
          </w:tcPr>
          <w:p w14:paraId="20A89C5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and 152 both aneuploid for </w:t>
            </w:r>
            <w:proofErr w:type="spellStart"/>
            <w:r w:rsidRPr="00813426">
              <w:rPr>
                <w:rFonts w:ascii="Calibri" w:eastAsia="Times New Roman" w:hAnsi="Calibri" w:cs="Times New Roman"/>
                <w:color w:val="000000"/>
              </w:rPr>
              <w:t>chrom</w:t>
            </w:r>
            <w:proofErr w:type="spellEnd"/>
            <w:r w:rsidRPr="00813426">
              <w:rPr>
                <w:rFonts w:ascii="Calibri" w:eastAsia="Times New Roman" w:hAnsi="Calibri" w:cs="Times New Roman"/>
                <w:color w:val="000000"/>
              </w:rPr>
              <w:t xml:space="preserve"> I </w:t>
            </w:r>
          </w:p>
        </w:tc>
      </w:tr>
      <w:tr w:rsidR="00813426" w:rsidRPr="00813426" w14:paraId="28AC0A91" w14:textId="77777777" w:rsidTr="00813426">
        <w:trPr>
          <w:trHeight w:val="277"/>
        </w:trPr>
        <w:tc>
          <w:tcPr>
            <w:tcW w:w="1006" w:type="dxa"/>
            <w:tcBorders>
              <w:top w:val="nil"/>
              <w:left w:val="nil"/>
              <w:bottom w:val="nil"/>
              <w:right w:val="nil"/>
            </w:tcBorders>
            <w:shd w:val="clear" w:color="auto" w:fill="auto"/>
            <w:noWrap/>
            <w:vAlign w:val="bottom"/>
            <w:hideMark/>
          </w:tcPr>
          <w:p w14:paraId="244BA35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IX</w:t>
            </w:r>
          </w:p>
        </w:tc>
        <w:tc>
          <w:tcPr>
            <w:tcW w:w="1786" w:type="dxa"/>
            <w:tcBorders>
              <w:top w:val="nil"/>
              <w:left w:val="nil"/>
              <w:bottom w:val="nil"/>
              <w:right w:val="nil"/>
            </w:tcBorders>
            <w:shd w:val="clear" w:color="auto" w:fill="auto"/>
            <w:noWrap/>
            <w:vAlign w:val="bottom"/>
            <w:hideMark/>
          </w:tcPr>
          <w:p w14:paraId="04C58F1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3,15,29,50,88,108,119,152</w:t>
            </w:r>
          </w:p>
        </w:tc>
        <w:tc>
          <w:tcPr>
            <w:tcW w:w="1848" w:type="dxa"/>
            <w:tcBorders>
              <w:top w:val="nil"/>
              <w:left w:val="nil"/>
              <w:bottom w:val="nil"/>
              <w:right w:val="nil"/>
            </w:tcBorders>
            <w:shd w:val="clear" w:color="auto" w:fill="auto"/>
            <w:noWrap/>
            <w:vAlign w:val="bottom"/>
            <w:hideMark/>
          </w:tcPr>
          <w:p w14:paraId="2A0EC9A2"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 xml:space="preserve">,Y,Y,N,Y,Y,Y,Y 15, 88, 108, 119 actually aneuploid for </w:t>
            </w:r>
            <w:proofErr w:type="spellStart"/>
            <w:r w:rsidRPr="00813426">
              <w:rPr>
                <w:rFonts w:ascii="Calibri" w:eastAsia="Times New Roman" w:hAnsi="Calibri" w:cs="Times New Roman"/>
                <w:color w:val="000000"/>
              </w:rPr>
              <w:t>chr</w:t>
            </w:r>
            <w:proofErr w:type="spellEnd"/>
            <w:r w:rsidRPr="00813426">
              <w:rPr>
                <w:rFonts w:ascii="Calibri" w:eastAsia="Times New Roman" w:hAnsi="Calibri" w:cs="Times New Roman"/>
                <w:color w:val="000000"/>
              </w:rPr>
              <w:t xml:space="preserve"> IX</w:t>
            </w:r>
          </w:p>
        </w:tc>
        <w:tc>
          <w:tcPr>
            <w:tcW w:w="1895" w:type="dxa"/>
            <w:tcBorders>
              <w:top w:val="nil"/>
              <w:left w:val="nil"/>
              <w:bottom w:val="nil"/>
              <w:right w:val="nil"/>
            </w:tcBorders>
            <w:shd w:val="clear" w:color="auto" w:fill="auto"/>
            <w:noWrap/>
            <w:vAlign w:val="bottom"/>
            <w:hideMark/>
          </w:tcPr>
          <w:p w14:paraId="145A1D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2,3,18,61,76</w:t>
            </w:r>
          </w:p>
        </w:tc>
        <w:tc>
          <w:tcPr>
            <w:tcW w:w="1098" w:type="dxa"/>
            <w:tcBorders>
              <w:top w:val="nil"/>
              <w:left w:val="nil"/>
              <w:bottom w:val="nil"/>
              <w:right w:val="nil"/>
            </w:tcBorders>
            <w:shd w:val="clear" w:color="auto" w:fill="auto"/>
            <w:noWrap/>
            <w:vAlign w:val="bottom"/>
            <w:hideMark/>
          </w:tcPr>
          <w:p w14:paraId="603416AE"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w:t>
            </w:r>
          </w:p>
        </w:tc>
        <w:tc>
          <w:tcPr>
            <w:tcW w:w="1588" w:type="dxa"/>
            <w:gridSpan w:val="2"/>
            <w:tcBorders>
              <w:top w:val="nil"/>
              <w:left w:val="nil"/>
              <w:bottom w:val="nil"/>
              <w:right w:val="nil"/>
            </w:tcBorders>
            <w:shd w:val="clear" w:color="auto" w:fill="auto"/>
            <w:noWrap/>
            <w:vAlign w:val="bottom"/>
            <w:hideMark/>
          </w:tcPr>
          <w:p w14:paraId="4956F97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IX</w:t>
            </w:r>
          </w:p>
        </w:tc>
      </w:tr>
      <w:tr w:rsidR="00813426" w:rsidRPr="00813426" w14:paraId="778AF8B9" w14:textId="77777777" w:rsidTr="00813426">
        <w:trPr>
          <w:trHeight w:val="277"/>
        </w:trPr>
        <w:tc>
          <w:tcPr>
            <w:tcW w:w="1006" w:type="dxa"/>
            <w:tcBorders>
              <w:top w:val="nil"/>
              <w:left w:val="nil"/>
              <w:bottom w:val="nil"/>
              <w:right w:val="nil"/>
            </w:tcBorders>
            <w:shd w:val="clear" w:color="auto" w:fill="auto"/>
            <w:noWrap/>
            <w:vAlign w:val="bottom"/>
            <w:hideMark/>
          </w:tcPr>
          <w:p w14:paraId="6B1E1E1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w:t>
            </w:r>
          </w:p>
        </w:tc>
        <w:tc>
          <w:tcPr>
            <w:tcW w:w="1786" w:type="dxa"/>
            <w:tcBorders>
              <w:top w:val="nil"/>
              <w:left w:val="nil"/>
              <w:bottom w:val="nil"/>
              <w:right w:val="nil"/>
            </w:tcBorders>
            <w:shd w:val="clear" w:color="auto" w:fill="auto"/>
            <w:noWrap/>
            <w:vAlign w:val="bottom"/>
            <w:hideMark/>
          </w:tcPr>
          <w:p w14:paraId="7D7521C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119DF6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73F94A2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3,18,76 </w:t>
            </w:r>
          </w:p>
        </w:tc>
        <w:tc>
          <w:tcPr>
            <w:tcW w:w="1098" w:type="dxa"/>
            <w:tcBorders>
              <w:top w:val="nil"/>
              <w:left w:val="nil"/>
              <w:bottom w:val="nil"/>
              <w:right w:val="nil"/>
            </w:tcBorders>
            <w:shd w:val="clear" w:color="auto" w:fill="auto"/>
            <w:noWrap/>
            <w:vAlign w:val="bottom"/>
            <w:hideMark/>
          </w:tcPr>
          <w:p w14:paraId="3D9E8A0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w:t>
            </w:r>
          </w:p>
        </w:tc>
        <w:tc>
          <w:tcPr>
            <w:tcW w:w="1588" w:type="dxa"/>
            <w:gridSpan w:val="2"/>
            <w:tcBorders>
              <w:top w:val="nil"/>
              <w:left w:val="nil"/>
              <w:bottom w:val="nil"/>
              <w:right w:val="nil"/>
            </w:tcBorders>
            <w:shd w:val="clear" w:color="auto" w:fill="auto"/>
            <w:noWrap/>
            <w:vAlign w:val="bottom"/>
            <w:hideMark/>
          </w:tcPr>
          <w:p w14:paraId="062293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X</w:t>
            </w:r>
          </w:p>
        </w:tc>
      </w:tr>
      <w:tr w:rsidR="00813426" w:rsidRPr="00813426" w14:paraId="51FF2F32" w14:textId="77777777" w:rsidTr="00813426">
        <w:trPr>
          <w:trHeight w:val="277"/>
        </w:trPr>
        <w:tc>
          <w:tcPr>
            <w:tcW w:w="1006" w:type="dxa"/>
            <w:tcBorders>
              <w:top w:val="nil"/>
              <w:left w:val="nil"/>
              <w:bottom w:val="nil"/>
              <w:right w:val="nil"/>
            </w:tcBorders>
            <w:shd w:val="clear" w:color="auto" w:fill="auto"/>
            <w:noWrap/>
            <w:vAlign w:val="bottom"/>
            <w:hideMark/>
          </w:tcPr>
          <w:p w14:paraId="2974D87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lastRenderedPageBreak/>
              <w:t>XI</w:t>
            </w:r>
          </w:p>
        </w:tc>
        <w:tc>
          <w:tcPr>
            <w:tcW w:w="1786" w:type="dxa"/>
            <w:tcBorders>
              <w:top w:val="nil"/>
              <w:left w:val="nil"/>
              <w:bottom w:val="nil"/>
              <w:right w:val="nil"/>
            </w:tcBorders>
            <w:shd w:val="clear" w:color="auto" w:fill="auto"/>
            <w:noWrap/>
            <w:vAlign w:val="bottom"/>
            <w:hideMark/>
          </w:tcPr>
          <w:p w14:paraId="02A0AEBD"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108</w:t>
            </w:r>
          </w:p>
        </w:tc>
        <w:tc>
          <w:tcPr>
            <w:tcW w:w="1848" w:type="dxa"/>
            <w:tcBorders>
              <w:top w:val="nil"/>
              <w:left w:val="nil"/>
              <w:bottom w:val="nil"/>
              <w:right w:val="nil"/>
            </w:tcBorders>
            <w:shd w:val="clear" w:color="auto" w:fill="auto"/>
            <w:noWrap/>
            <w:vAlign w:val="bottom"/>
            <w:hideMark/>
          </w:tcPr>
          <w:p w14:paraId="695C3EE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12E6379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w:t>
            </w:r>
          </w:p>
        </w:tc>
        <w:tc>
          <w:tcPr>
            <w:tcW w:w="1098" w:type="dxa"/>
            <w:tcBorders>
              <w:top w:val="nil"/>
              <w:left w:val="nil"/>
              <w:bottom w:val="nil"/>
              <w:right w:val="nil"/>
            </w:tcBorders>
            <w:shd w:val="clear" w:color="auto" w:fill="auto"/>
            <w:noWrap/>
            <w:vAlign w:val="bottom"/>
            <w:hideMark/>
          </w:tcPr>
          <w:p w14:paraId="24F00050"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w:t>
            </w:r>
          </w:p>
        </w:tc>
        <w:tc>
          <w:tcPr>
            <w:tcW w:w="794" w:type="dxa"/>
            <w:tcBorders>
              <w:top w:val="nil"/>
              <w:left w:val="nil"/>
              <w:bottom w:val="nil"/>
              <w:right w:val="nil"/>
            </w:tcBorders>
            <w:shd w:val="clear" w:color="auto" w:fill="auto"/>
            <w:noWrap/>
            <w:vAlign w:val="bottom"/>
            <w:hideMark/>
          </w:tcPr>
          <w:p w14:paraId="2648D016"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263995C"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3853BC35" w14:textId="77777777" w:rsidTr="00813426">
        <w:trPr>
          <w:trHeight w:val="277"/>
        </w:trPr>
        <w:tc>
          <w:tcPr>
            <w:tcW w:w="1006" w:type="dxa"/>
            <w:tcBorders>
              <w:top w:val="nil"/>
              <w:left w:val="nil"/>
              <w:bottom w:val="nil"/>
              <w:right w:val="nil"/>
            </w:tcBorders>
            <w:shd w:val="clear" w:color="auto" w:fill="auto"/>
            <w:noWrap/>
            <w:vAlign w:val="bottom"/>
            <w:hideMark/>
          </w:tcPr>
          <w:p w14:paraId="45C263A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XII</w:t>
            </w:r>
          </w:p>
        </w:tc>
        <w:tc>
          <w:tcPr>
            <w:tcW w:w="1786" w:type="dxa"/>
            <w:tcBorders>
              <w:top w:val="nil"/>
              <w:left w:val="nil"/>
              <w:bottom w:val="nil"/>
              <w:right w:val="nil"/>
            </w:tcBorders>
            <w:shd w:val="clear" w:color="auto" w:fill="auto"/>
            <w:noWrap/>
            <w:vAlign w:val="bottom"/>
            <w:hideMark/>
          </w:tcPr>
          <w:p w14:paraId="4D7623B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844C46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112E66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3,4,7,8,11,18,49,59,61,76,77</w:t>
            </w:r>
          </w:p>
        </w:tc>
        <w:tc>
          <w:tcPr>
            <w:tcW w:w="1893" w:type="dxa"/>
            <w:gridSpan w:val="2"/>
            <w:tcBorders>
              <w:top w:val="nil"/>
              <w:left w:val="nil"/>
              <w:bottom w:val="nil"/>
              <w:right w:val="nil"/>
            </w:tcBorders>
            <w:shd w:val="clear" w:color="auto" w:fill="auto"/>
            <w:noWrap/>
            <w:vAlign w:val="bottom"/>
            <w:hideMark/>
          </w:tcPr>
          <w:p w14:paraId="3C289F5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N,Y</w:t>
            </w:r>
            <w:proofErr w:type="gramEnd"/>
            <w:r w:rsidRPr="00813426">
              <w:rPr>
                <w:rFonts w:ascii="Calibri" w:eastAsia="Times New Roman" w:hAnsi="Calibri" w:cs="Times New Roman"/>
                <w:color w:val="000000"/>
              </w:rPr>
              <w:t>,Y,Y,Y,Y,Y,Y,Y,Y,Y,Y</w:t>
            </w:r>
          </w:p>
        </w:tc>
        <w:tc>
          <w:tcPr>
            <w:tcW w:w="794" w:type="dxa"/>
            <w:tcBorders>
              <w:top w:val="nil"/>
              <w:left w:val="nil"/>
              <w:bottom w:val="nil"/>
              <w:right w:val="nil"/>
            </w:tcBorders>
            <w:shd w:val="clear" w:color="auto" w:fill="auto"/>
            <w:noWrap/>
            <w:vAlign w:val="bottom"/>
            <w:hideMark/>
          </w:tcPr>
          <w:p w14:paraId="7D762419" w14:textId="77777777" w:rsidR="00813426" w:rsidRPr="00813426" w:rsidRDefault="00813426" w:rsidP="00813426">
            <w:pPr>
              <w:rPr>
                <w:rFonts w:ascii="Calibri" w:eastAsia="Times New Roman" w:hAnsi="Calibri" w:cs="Times New Roman"/>
                <w:color w:val="000000"/>
              </w:rPr>
            </w:pPr>
          </w:p>
        </w:tc>
      </w:tr>
      <w:tr w:rsidR="00813426" w:rsidRPr="00813426" w14:paraId="428B3FE7" w14:textId="77777777" w:rsidTr="00813426">
        <w:trPr>
          <w:trHeight w:val="277"/>
        </w:trPr>
        <w:tc>
          <w:tcPr>
            <w:tcW w:w="1006" w:type="dxa"/>
            <w:tcBorders>
              <w:top w:val="nil"/>
              <w:left w:val="nil"/>
              <w:bottom w:val="nil"/>
              <w:right w:val="nil"/>
            </w:tcBorders>
            <w:shd w:val="clear" w:color="auto" w:fill="auto"/>
            <w:noWrap/>
            <w:vAlign w:val="bottom"/>
            <w:hideMark/>
          </w:tcPr>
          <w:p w14:paraId="7F68111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XIII</w:t>
            </w:r>
          </w:p>
        </w:tc>
        <w:tc>
          <w:tcPr>
            <w:tcW w:w="1786" w:type="dxa"/>
            <w:tcBorders>
              <w:top w:val="nil"/>
              <w:left w:val="nil"/>
              <w:bottom w:val="nil"/>
              <w:right w:val="nil"/>
            </w:tcBorders>
            <w:shd w:val="clear" w:color="auto" w:fill="auto"/>
            <w:noWrap/>
            <w:vAlign w:val="bottom"/>
            <w:hideMark/>
          </w:tcPr>
          <w:p w14:paraId="5664CFBC"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112</w:t>
            </w:r>
          </w:p>
        </w:tc>
        <w:tc>
          <w:tcPr>
            <w:tcW w:w="1848" w:type="dxa"/>
            <w:tcBorders>
              <w:top w:val="nil"/>
              <w:left w:val="nil"/>
              <w:bottom w:val="nil"/>
              <w:right w:val="nil"/>
            </w:tcBorders>
            <w:shd w:val="clear" w:color="auto" w:fill="auto"/>
            <w:noWrap/>
            <w:vAlign w:val="bottom"/>
            <w:hideMark/>
          </w:tcPr>
          <w:p w14:paraId="74824F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6351E9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2,3,5,7,18,49,61,76</w:t>
            </w:r>
          </w:p>
        </w:tc>
        <w:tc>
          <w:tcPr>
            <w:tcW w:w="1893" w:type="dxa"/>
            <w:gridSpan w:val="2"/>
            <w:tcBorders>
              <w:top w:val="nil"/>
              <w:left w:val="nil"/>
              <w:bottom w:val="nil"/>
              <w:right w:val="nil"/>
            </w:tcBorders>
            <w:shd w:val="clear" w:color="auto" w:fill="auto"/>
            <w:noWrap/>
            <w:vAlign w:val="bottom"/>
            <w:hideMark/>
          </w:tcPr>
          <w:p w14:paraId="7EE357B3"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794" w:type="dxa"/>
            <w:tcBorders>
              <w:top w:val="nil"/>
              <w:left w:val="nil"/>
              <w:bottom w:val="nil"/>
              <w:right w:val="nil"/>
            </w:tcBorders>
            <w:shd w:val="clear" w:color="auto" w:fill="auto"/>
            <w:noWrap/>
            <w:vAlign w:val="bottom"/>
            <w:hideMark/>
          </w:tcPr>
          <w:p w14:paraId="72A86DDA" w14:textId="77777777" w:rsidR="00813426" w:rsidRPr="00813426" w:rsidRDefault="00813426" w:rsidP="00813426">
            <w:pPr>
              <w:rPr>
                <w:rFonts w:ascii="Calibri" w:eastAsia="Times New Roman" w:hAnsi="Calibri" w:cs="Times New Roman"/>
                <w:color w:val="000000"/>
              </w:rPr>
            </w:pPr>
          </w:p>
        </w:tc>
      </w:tr>
      <w:tr w:rsidR="00813426" w:rsidRPr="00813426" w14:paraId="43222B48" w14:textId="77777777" w:rsidTr="00813426">
        <w:trPr>
          <w:trHeight w:val="277"/>
        </w:trPr>
        <w:tc>
          <w:tcPr>
            <w:tcW w:w="1006" w:type="dxa"/>
            <w:tcBorders>
              <w:top w:val="nil"/>
              <w:left w:val="nil"/>
              <w:bottom w:val="nil"/>
              <w:right w:val="nil"/>
            </w:tcBorders>
            <w:shd w:val="clear" w:color="auto" w:fill="auto"/>
            <w:noWrap/>
            <w:vAlign w:val="bottom"/>
            <w:hideMark/>
          </w:tcPr>
          <w:p w14:paraId="731F568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XIV</w:t>
            </w:r>
          </w:p>
        </w:tc>
        <w:tc>
          <w:tcPr>
            <w:tcW w:w="1786" w:type="dxa"/>
            <w:tcBorders>
              <w:top w:val="nil"/>
              <w:left w:val="nil"/>
              <w:bottom w:val="nil"/>
              <w:right w:val="nil"/>
            </w:tcBorders>
            <w:shd w:val="clear" w:color="auto" w:fill="auto"/>
            <w:noWrap/>
            <w:vAlign w:val="bottom"/>
            <w:hideMark/>
          </w:tcPr>
          <w:p w14:paraId="14489D65"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9</w:t>
            </w:r>
          </w:p>
        </w:tc>
        <w:tc>
          <w:tcPr>
            <w:tcW w:w="1848" w:type="dxa"/>
            <w:tcBorders>
              <w:top w:val="nil"/>
              <w:left w:val="nil"/>
              <w:bottom w:val="nil"/>
              <w:right w:val="nil"/>
            </w:tcBorders>
            <w:shd w:val="clear" w:color="auto" w:fill="auto"/>
            <w:noWrap/>
            <w:vAlign w:val="bottom"/>
            <w:hideMark/>
          </w:tcPr>
          <w:p w14:paraId="40CADF7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1EBC5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11,18,61,76</w:t>
            </w:r>
          </w:p>
        </w:tc>
        <w:tc>
          <w:tcPr>
            <w:tcW w:w="1098" w:type="dxa"/>
            <w:tcBorders>
              <w:top w:val="nil"/>
              <w:left w:val="nil"/>
              <w:bottom w:val="nil"/>
              <w:right w:val="nil"/>
            </w:tcBorders>
            <w:shd w:val="clear" w:color="auto" w:fill="auto"/>
            <w:noWrap/>
            <w:vAlign w:val="bottom"/>
            <w:hideMark/>
          </w:tcPr>
          <w:p w14:paraId="0D0F2C34"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p>
        </w:tc>
        <w:tc>
          <w:tcPr>
            <w:tcW w:w="1588" w:type="dxa"/>
            <w:gridSpan w:val="2"/>
            <w:tcBorders>
              <w:top w:val="nil"/>
              <w:left w:val="nil"/>
              <w:bottom w:val="nil"/>
              <w:right w:val="nil"/>
            </w:tcBorders>
            <w:shd w:val="clear" w:color="auto" w:fill="auto"/>
            <w:noWrap/>
            <w:vAlign w:val="bottom"/>
            <w:hideMark/>
          </w:tcPr>
          <w:p w14:paraId="1A1F7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chromosome XIV</w:t>
            </w:r>
          </w:p>
        </w:tc>
      </w:tr>
      <w:tr w:rsidR="00813426" w:rsidRPr="00813426" w14:paraId="7EC6DAD5" w14:textId="77777777" w:rsidTr="00813426">
        <w:trPr>
          <w:trHeight w:val="277"/>
        </w:trPr>
        <w:tc>
          <w:tcPr>
            <w:tcW w:w="1006" w:type="dxa"/>
            <w:tcBorders>
              <w:top w:val="nil"/>
              <w:left w:val="nil"/>
              <w:bottom w:val="nil"/>
              <w:right w:val="nil"/>
            </w:tcBorders>
            <w:shd w:val="clear" w:color="auto" w:fill="auto"/>
            <w:noWrap/>
            <w:vAlign w:val="bottom"/>
            <w:hideMark/>
          </w:tcPr>
          <w:p w14:paraId="10E32F7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w:t>
            </w:r>
          </w:p>
        </w:tc>
        <w:tc>
          <w:tcPr>
            <w:tcW w:w="1786" w:type="dxa"/>
            <w:tcBorders>
              <w:top w:val="nil"/>
              <w:left w:val="nil"/>
              <w:bottom w:val="nil"/>
              <w:right w:val="nil"/>
            </w:tcBorders>
            <w:shd w:val="clear" w:color="auto" w:fill="auto"/>
            <w:noWrap/>
            <w:vAlign w:val="bottom"/>
            <w:hideMark/>
          </w:tcPr>
          <w:p w14:paraId="769FC4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A3174A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0653FDA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2,3,11,18,49,59,61</w:t>
            </w:r>
          </w:p>
        </w:tc>
        <w:tc>
          <w:tcPr>
            <w:tcW w:w="1098" w:type="dxa"/>
            <w:tcBorders>
              <w:top w:val="nil"/>
              <w:left w:val="nil"/>
              <w:bottom w:val="nil"/>
              <w:right w:val="nil"/>
            </w:tcBorders>
            <w:shd w:val="clear" w:color="auto" w:fill="auto"/>
            <w:noWrap/>
            <w:vAlign w:val="bottom"/>
            <w:hideMark/>
          </w:tcPr>
          <w:p w14:paraId="5F370692"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,Y,Y,Y,Y,Y,Y</w:t>
            </w:r>
          </w:p>
        </w:tc>
        <w:tc>
          <w:tcPr>
            <w:tcW w:w="1588" w:type="dxa"/>
            <w:gridSpan w:val="2"/>
            <w:tcBorders>
              <w:top w:val="nil"/>
              <w:left w:val="nil"/>
              <w:bottom w:val="nil"/>
              <w:right w:val="nil"/>
            </w:tcBorders>
            <w:shd w:val="clear" w:color="auto" w:fill="auto"/>
            <w:noWrap/>
            <w:vAlign w:val="bottom"/>
            <w:hideMark/>
          </w:tcPr>
          <w:p w14:paraId="5D04087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 actually aneuploid for chromosome XV</w:t>
            </w:r>
          </w:p>
        </w:tc>
      </w:tr>
      <w:tr w:rsidR="00813426" w:rsidRPr="00813426" w14:paraId="60C02384" w14:textId="77777777" w:rsidTr="00813426">
        <w:trPr>
          <w:trHeight w:val="277"/>
        </w:trPr>
        <w:tc>
          <w:tcPr>
            <w:tcW w:w="1006" w:type="dxa"/>
            <w:tcBorders>
              <w:top w:val="nil"/>
              <w:left w:val="nil"/>
              <w:bottom w:val="nil"/>
              <w:right w:val="nil"/>
            </w:tcBorders>
            <w:shd w:val="clear" w:color="auto" w:fill="auto"/>
            <w:noWrap/>
            <w:vAlign w:val="bottom"/>
            <w:hideMark/>
          </w:tcPr>
          <w:p w14:paraId="2DC6106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XVI</w:t>
            </w:r>
          </w:p>
        </w:tc>
        <w:tc>
          <w:tcPr>
            <w:tcW w:w="1786" w:type="dxa"/>
            <w:tcBorders>
              <w:top w:val="nil"/>
              <w:left w:val="nil"/>
              <w:bottom w:val="nil"/>
              <w:right w:val="nil"/>
            </w:tcBorders>
            <w:shd w:val="clear" w:color="auto" w:fill="auto"/>
            <w:noWrap/>
            <w:vAlign w:val="bottom"/>
            <w:hideMark/>
          </w:tcPr>
          <w:p w14:paraId="226FC5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9,29,112,115</w:t>
            </w:r>
          </w:p>
        </w:tc>
        <w:tc>
          <w:tcPr>
            <w:tcW w:w="1848" w:type="dxa"/>
            <w:tcBorders>
              <w:top w:val="nil"/>
              <w:left w:val="nil"/>
              <w:bottom w:val="nil"/>
              <w:right w:val="nil"/>
            </w:tcBorders>
            <w:shd w:val="clear" w:color="auto" w:fill="auto"/>
            <w:noWrap/>
            <w:vAlign w:val="bottom"/>
            <w:hideMark/>
          </w:tcPr>
          <w:p w14:paraId="34FDDAFA"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Y,Y</w:t>
            </w:r>
            <w:proofErr w:type="gramEnd"/>
            <w:r w:rsidRPr="00813426">
              <w:rPr>
                <w:rFonts w:ascii="Calibri" w:eastAsia="Times New Roman" w:hAnsi="Calibri" w:cs="Times New Roman"/>
                <w:color w:val="000000"/>
              </w:rPr>
              <w:t>,Y,Y</w:t>
            </w:r>
          </w:p>
        </w:tc>
        <w:tc>
          <w:tcPr>
            <w:tcW w:w="1895" w:type="dxa"/>
            <w:tcBorders>
              <w:top w:val="nil"/>
              <w:left w:val="nil"/>
              <w:bottom w:val="nil"/>
              <w:right w:val="nil"/>
            </w:tcBorders>
            <w:shd w:val="clear" w:color="auto" w:fill="auto"/>
            <w:noWrap/>
            <w:vAlign w:val="bottom"/>
            <w:hideMark/>
          </w:tcPr>
          <w:p w14:paraId="09C67D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2,3,5,8,18,49,61,76,77</w:t>
            </w:r>
          </w:p>
        </w:tc>
        <w:tc>
          <w:tcPr>
            <w:tcW w:w="1098" w:type="dxa"/>
            <w:tcBorders>
              <w:top w:val="nil"/>
              <w:left w:val="nil"/>
              <w:bottom w:val="nil"/>
              <w:right w:val="nil"/>
            </w:tcBorders>
            <w:shd w:val="clear" w:color="auto" w:fill="auto"/>
            <w:noWrap/>
            <w:vAlign w:val="bottom"/>
            <w:hideMark/>
          </w:tcPr>
          <w:p w14:paraId="1ED1A79B" w14:textId="77777777" w:rsidR="00813426" w:rsidRPr="00813426" w:rsidRDefault="00813426" w:rsidP="00813426">
            <w:pPr>
              <w:rPr>
                <w:rFonts w:ascii="Calibri" w:eastAsia="Times New Roman" w:hAnsi="Calibri" w:cs="Times New Roman"/>
                <w:color w:val="000000"/>
              </w:rPr>
            </w:pPr>
            <w:proofErr w:type="gramStart"/>
            <w:r w:rsidRPr="00813426">
              <w:rPr>
                <w:rFonts w:ascii="Calibri" w:eastAsia="Times New Roman" w:hAnsi="Calibri" w:cs="Times New Roman"/>
                <w:color w:val="000000"/>
              </w:rPr>
              <w:t>N,N</w:t>
            </w:r>
            <w:proofErr w:type="gramEnd"/>
            <w:r w:rsidRPr="00813426">
              <w:rPr>
                <w:rFonts w:ascii="Calibri" w:eastAsia="Times New Roman" w:hAnsi="Calibri" w:cs="Times New Roman"/>
                <w:color w:val="000000"/>
              </w:rPr>
              <w:t>,N,Y,Y,Y,Y,Y</w:t>
            </w:r>
          </w:p>
        </w:tc>
        <w:tc>
          <w:tcPr>
            <w:tcW w:w="1588" w:type="dxa"/>
            <w:gridSpan w:val="2"/>
            <w:tcBorders>
              <w:top w:val="nil"/>
              <w:left w:val="nil"/>
              <w:bottom w:val="nil"/>
              <w:right w:val="nil"/>
            </w:tcBorders>
            <w:shd w:val="clear" w:color="auto" w:fill="auto"/>
            <w:noWrap/>
            <w:vAlign w:val="bottom"/>
            <w:hideMark/>
          </w:tcPr>
          <w:p w14:paraId="6C179B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8 actually aneuploid for chromosome XVI </w:t>
            </w:r>
          </w:p>
        </w:tc>
      </w:tr>
    </w:tbl>
    <w:p w14:paraId="62ED9A0B" w14:textId="77777777" w:rsidR="008E13C3" w:rsidRDefault="008E13C3" w:rsidP="004353CF">
      <w:pPr>
        <w:spacing w:line="360" w:lineRule="auto"/>
        <w:rPr>
          <w:rFonts w:ascii="Arial" w:eastAsia="Times New Roman" w:hAnsi="Arial" w:cs="Arial"/>
          <w:sz w:val="22"/>
        </w:rPr>
      </w:pPr>
    </w:p>
    <w:p w14:paraId="5344FC66" w14:textId="56E44A12" w:rsidR="00003175" w:rsidRPr="009D577A" w:rsidRDefault="00DD3E39" w:rsidP="00F24214">
      <w:pPr>
        <w:spacing w:line="360" w:lineRule="auto"/>
        <w:rPr>
          <w:rFonts w:ascii="Arial" w:eastAsia="Times New Roman" w:hAnsi="Arial" w:cs="Arial"/>
          <w:sz w:val="22"/>
        </w:rPr>
      </w:pPr>
      <w:r>
        <w:rPr>
          <w:rFonts w:ascii="Arial" w:eastAsia="Times New Roman" w:hAnsi="Arial" w:cs="Arial"/>
          <w:sz w:val="22"/>
        </w:rPr>
        <w:tab/>
        <w:t>Ratios of gene expression levels from each sample to the ancestor were calculated and plotted for all genes</w:t>
      </w:r>
      <w:r w:rsidR="00C74118">
        <w:rPr>
          <w:rFonts w:ascii="Arial" w:eastAsia="Times New Roman" w:hAnsi="Arial" w:cs="Arial"/>
          <w:sz w:val="22"/>
        </w:rPr>
        <w:t xml:space="preserve"> in the euploid samples (figure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r w:rsidR="00A8784E">
        <w:rPr>
          <w:rFonts w:ascii="Arial" w:eastAsia="Times New Roman" w:hAnsi="Arial" w:cs="Arial"/>
          <w:sz w:val="22"/>
        </w:rPr>
        <w:t xml:space="preserve">for </w:t>
      </w:r>
      <w:r>
        <w:rPr>
          <w:rFonts w:ascii="Arial" w:eastAsia="Times New Roman" w:hAnsi="Arial" w:cs="Arial"/>
          <w:sz w:val="22"/>
        </w:rPr>
        <w:t xml:space="preserve">genes </w:t>
      </w:r>
      <w:r w:rsidR="00A8784E">
        <w:rPr>
          <w:rFonts w:ascii="Arial" w:eastAsia="Times New Roman" w:hAnsi="Arial" w:cs="Arial"/>
          <w:sz w:val="22"/>
        </w:rPr>
        <w:t xml:space="preserve">on the aneuploid chromosome(s) </w:t>
      </w:r>
      <w:r w:rsidR="00A42424">
        <w:rPr>
          <w:rFonts w:ascii="Arial" w:eastAsia="Times New Roman" w:hAnsi="Arial" w:cs="Arial"/>
          <w:sz w:val="22"/>
        </w:rPr>
        <w:t xml:space="preserve">in aneuploid samples </w:t>
      </w:r>
      <w:r>
        <w:rPr>
          <w:rFonts w:ascii="Arial" w:eastAsia="Times New Roman" w:hAnsi="Arial" w:cs="Arial"/>
          <w:sz w:val="22"/>
        </w:rPr>
        <w:t>(</w:t>
      </w:r>
      <w:r w:rsidR="00A8784E">
        <w:rPr>
          <w:rFonts w:ascii="Arial" w:eastAsia="Times New Roman" w:hAnsi="Arial" w:cs="Arial"/>
          <w:sz w:val="22"/>
        </w:rPr>
        <w:t>cis genes</w:t>
      </w:r>
      <w:r>
        <w:rPr>
          <w:rFonts w:ascii="Arial" w:eastAsia="Times New Roman" w:hAnsi="Arial" w:cs="Arial"/>
          <w:sz w:val="22"/>
        </w:rPr>
        <w:t xml:space="preserve">), and </w:t>
      </w:r>
      <w:r w:rsidR="00A8784E">
        <w:rPr>
          <w:rFonts w:ascii="Arial" w:eastAsia="Times New Roman" w:hAnsi="Arial" w:cs="Arial"/>
          <w:sz w:val="22"/>
        </w:rPr>
        <w:t xml:space="preserve">for </w:t>
      </w:r>
      <w:r>
        <w:rPr>
          <w:rFonts w:ascii="Arial" w:eastAsia="Times New Roman" w:hAnsi="Arial" w:cs="Arial"/>
          <w:sz w:val="22"/>
        </w:rPr>
        <w:t>genes</w:t>
      </w:r>
      <w:r w:rsidR="00A42424">
        <w:rPr>
          <w:rFonts w:ascii="Arial" w:eastAsia="Times New Roman" w:hAnsi="Arial" w:cs="Arial"/>
          <w:sz w:val="22"/>
        </w:rPr>
        <w:t xml:space="preserve"> </w:t>
      </w:r>
      <w:r>
        <w:rPr>
          <w:rFonts w:ascii="Arial" w:eastAsia="Times New Roman" w:hAnsi="Arial" w:cs="Arial"/>
          <w:sz w:val="22"/>
        </w:rPr>
        <w:t>not located on the aneuploid chromosome(s)</w:t>
      </w:r>
      <w:r w:rsidR="00A8784E" w:rsidRPr="00A8784E">
        <w:rPr>
          <w:rFonts w:ascii="Arial" w:eastAsia="Times New Roman" w:hAnsi="Arial" w:cs="Arial"/>
          <w:sz w:val="22"/>
        </w:rPr>
        <w:t xml:space="preserve"> </w:t>
      </w:r>
      <w:r w:rsidR="00A8784E">
        <w:rPr>
          <w:rFonts w:ascii="Arial" w:eastAsia="Times New Roman" w:hAnsi="Arial" w:cs="Arial"/>
          <w:sz w:val="22"/>
        </w:rPr>
        <w:t>in aneuploid samples (trans genes</w:t>
      </w:r>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chromosome in question was as expected</w:t>
      </w:r>
      <w:r w:rsidR="002D653B">
        <w:rPr>
          <w:rFonts w:ascii="Arial" w:eastAsia="Times New Roman" w:hAnsi="Arial" w:cs="Arial"/>
          <w:sz w:val="22"/>
        </w:rPr>
        <w:t>:</w:t>
      </w:r>
      <w:r w:rsidR="002D653B">
        <w:rPr>
          <w:rStyle w:val="CommentReference"/>
        </w:rPr>
        <w:t xml:space="preserve"> </w:t>
      </w:r>
      <w:r w:rsidR="002D653B">
        <w:rPr>
          <w:rFonts w:ascii="Arial" w:eastAsia="Times New Roman" w:hAnsi="Arial" w:cs="Arial"/>
          <w:sz w:val="22"/>
        </w:rPr>
        <w:t>ce</w:t>
      </w:r>
      <w:r w:rsidR="00813426">
        <w:rPr>
          <w:rFonts w:ascii="Arial" w:eastAsia="Times New Roman" w:hAnsi="Arial" w:cs="Arial"/>
          <w:sz w:val="22"/>
        </w:rPr>
        <w:t xml:space="preserve">ntered around 1.5 for trisomic samples, 0.5 for </w:t>
      </w:r>
      <w:proofErr w:type="spellStart"/>
      <w:r w:rsidR="00813426">
        <w:rPr>
          <w:rFonts w:ascii="Arial" w:eastAsia="Times New Roman" w:hAnsi="Arial" w:cs="Arial"/>
          <w:sz w:val="22"/>
        </w:rPr>
        <w:t>monosoic</w:t>
      </w:r>
      <w:proofErr w:type="spellEnd"/>
      <w:r w:rsidR="00813426">
        <w:rPr>
          <w:rFonts w:ascii="Arial" w:eastAsia="Times New Roman" w:hAnsi="Arial" w:cs="Arial"/>
          <w:sz w:val="22"/>
        </w:rPr>
        <w:t xml:space="preserve"> samples, and 2 for </w:t>
      </w:r>
      <w:proofErr w:type="spellStart"/>
      <w:r w:rsidR="00813426">
        <w:rPr>
          <w:rFonts w:ascii="Arial" w:eastAsia="Times New Roman" w:hAnsi="Arial" w:cs="Arial"/>
          <w:sz w:val="22"/>
        </w:rPr>
        <w:t>tetrasomic</w:t>
      </w:r>
      <w:proofErr w:type="spellEnd"/>
      <w:r w:rsidR="00813426">
        <w:rPr>
          <w:rFonts w:ascii="Arial" w:eastAsia="Times New Roman" w:hAnsi="Arial" w:cs="Arial"/>
          <w:sz w:val="22"/>
        </w:rPr>
        <w:t xml:space="preserve"> samples</w:t>
      </w:r>
      <w:r w:rsidR="001C2470">
        <w:rPr>
          <w:rFonts w:ascii="Arial" w:eastAsia="Times New Roman" w:hAnsi="Arial" w:cs="Arial"/>
          <w:sz w:val="22"/>
        </w:rPr>
        <w:t xml:space="preserve"> </w:t>
      </w:r>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r w:rsidR="00A32571">
        <w:rPr>
          <w:rFonts w:ascii="Arial" w:eastAsia="Times New Roman" w:hAnsi="Arial" w:cs="Arial"/>
          <w:sz w:val="22"/>
        </w:rPr>
        <w:t xml:space="preserve">The cis genes were clustered around the expected ratios (dependent on the type of aneuploidy: for monosomic chromosomes, expected ratio is 0.5, for trisomic chromosomes, the expected ratio is 1.5, and for </w:t>
      </w:r>
      <w:proofErr w:type="spellStart"/>
      <w:r w:rsidR="00A32571">
        <w:rPr>
          <w:rFonts w:ascii="Arial" w:eastAsia="Times New Roman" w:hAnsi="Arial" w:cs="Arial"/>
          <w:sz w:val="22"/>
        </w:rPr>
        <w:t>tetrasomic</w:t>
      </w:r>
      <w:proofErr w:type="spellEnd"/>
      <w:r w:rsidR="00A32571">
        <w:rPr>
          <w:rFonts w:ascii="Arial" w:eastAsia="Times New Roman" w:hAnsi="Arial" w:cs="Arial"/>
          <w:sz w:val="22"/>
        </w:rPr>
        <w:t xml:space="preserve"> chromosomes the expected ratio is 2). The trans genes also showed the expected trend: if you have a duplication of a chromosome, then the amount of DNA that is sequenced from this chromosome is higher than the amount of DNA sequenced from each of the other 15 chromosomes (e.g. chromosome II has less DNA reads than chromosome I). The DNA content of the euploid chromosomes (trans genes) in the aneuploid progenitor is less than the DNA content of the euploid chromosomes (trans genes) in the euploid ancestor, so the ratio you get when you compare these is less than 1. The amount of decrease or increase depends on the size of the chromosome and the type of aneuploidy (i.e. for monosomies, the trans gene </w:t>
      </w:r>
      <w:r w:rsidR="00A32571">
        <w:rPr>
          <w:rFonts w:ascii="Arial" w:eastAsia="Times New Roman" w:hAnsi="Arial" w:cs="Arial"/>
          <w:sz w:val="22"/>
        </w:rPr>
        <w:lastRenderedPageBreak/>
        <w:t xml:space="preserve">ratio will increase (&gt;1)). </w:t>
      </w:r>
      <w:r w:rsidR="00003175" w:rsidRPr="009D577A">
        <w:rPr>
          <w:rFonts w:ascii="Arial" w:eastAsia="Times New Roman" w:hAnsi="Arial" w:cs="Arial"/>
          <w:sz w:val="22"/>
        </w:rPr>
        <w:t>When the chromosome is duplicated, it increases the amount of DNA that the particular chromosome gets for sequencing and reduces the number of reads given to genes on the other chromosomes</w:t>
      </w:r>
      <w:r w:rsidR="00781343">
        <w:rPr>
          <w:rFonts w:ascii="Arial" w:eastAsia="Times New Roman" w:hAnsi="Arial" w:cs="Arial"/>
          <w:sz w:val="22"/>
        </w:rPr>
        <w:t>.</w:t>
      </w:r>
      <w:r w:rsidR="00003175" w:rsidRPr="009D577A">
        <w:rPr>
          <w:rFonts w:ascii="Arial" w:eastAsia="Times New Roman" w:hAnsi="Arial" w:cs="Arial"/>
          <w:sz w:val="22"/>
        </w:rPr>
        <w:t xml:space="preserve"> The expected ratio of trans genes in a sample trisomic for chromosome I is</w:t>
      </w:r>
      <w:r w:rsidR="002D653B">
        <w:rPr>
          <w:rFonts w:ascii="Arial" w:eastAsia="Times New Roman" w:hAnsi="Arial" w:cs="Arial"/>
          <w:sz w:val="22"/>
        </w:rPr>
        <w:t xml:space="preserve"> </w:t>
      </w:r>
      <w:r w:rsidR="0046054B" w:rsidRPr="009D577A">
        <w:rPr>
          <w:rFonts w:ascii="Arial" w:eastAsia="Times New Roman" w:hAnsi="Arial" w:cs="Arial"/>
          <w:sz w:val="22"/>
        </w:rPr>
        <w:t>0.98130081</w:t>
      </w:r>
      <w:r w:rsidR="00003175" w:rsidRPr="009D577A">
        <w:rPr>
          <w:rFonts w:ascii="Arial" w:eastAsia="Times New Roman" w:hAnsi="Arial" w:cs="Arial"/>
          <w:sz w:val="22"/>
        </w:rPr>
        <w:t>.</w:t>
      </w:r>
      <w:r w:rsidR="00BA253C">
        <w:rPr>
          <w:rFonts w:ascii="Arial" w:eastAsia="Times New Roman" w:hAnsi="Arial" w:cs="Arial"/>
          <w:sz w:val="22"/>
        </w:rPr>
        <w:t xml:space="preserve"> The average ratio observed on chromosome I </w:t>
      </w:r>
      <w:commentRangeStart w:id="38"/>
      <w:r w:rsidR="00BA253C">
        <w:rPr>
          <w:rFonts w:ascii="Arial" w:eastAsia="Times New Roman" w:hAnsi="Arial" w:cs="Arial"/>
          <w:sz w:val="22"/>
        </w:rPr>
        <w:t>is __.</w:t>
      </w:r>
      <w:r w:rsidR="00003175" w:rsidRPr="009D577A">
        <w:rPr>
          <w:rFonts w:ascii="Arial" w:eastAsia="Times New Roman" w:hAnsi="Arial" w:cs="Arial"/>
          <w:sz w:val="22"/>
        </w:rPr>
        <w:t xml:space="preserve"> </w:t>
      </w:r>
      <w:commentRangeEnd w:id="38"/>
      <w:r w:rsidR="001C2470">
        <w:rPr>
          <w:rStyle w:val="CommentReference"/>
        </w:rPr>
        <w:commentReference w:id="38"/>
      </w:r>
      <w:r w:rsidR="00003175" w:rsidRPr="009D577A">
        <w:rPr>
          <w:rFonts w:ascii="Arial" w:eastAsia="Times New Roman" w:hAnsi="Arial" w:cs="Arial"/>
          <w:sz w:val="22"/>
        </w:rPr>
        <w:t>The ratio shown here does not demonstrate an expression effect from the aneuploid chromosome per say, but an artifact from sequencing.</w:t>
      </w:r>
      <w:r w:rsidR="00003175">
        <w:rPr>
          <w:rFonts w:ascii="Arial" w:eastAsia="Times New Roman" w:hAnsi="Arial" w:cs="Arial"/>
          <w:sz w:val="22"/>
        </w:rPr>
        <w:t xml:space="preserve"> </w:t>
      </w:r>
      <w:r w:rsidR="0046054B">
        <w:rPr>
          <w:rFonts w:ascii="Arial" w:eastAsia="Times New Roman" w:hAnsi="Arial" w:cs="Arial"/>
          <w:sz w:val="22"/>
        </w:rPr>
        <w:t xml:space="preserve">Previous studies have proposed that there is an effect of aneuploidy on the remainder of the genome, by </w:t>
      </w:r>
      <w:r w:rsidR="00003175" w:rsidRPr="009D577A">
        <w:rPr>
          <w:rFonts w:ascii="Arial" w:eastAsia="Times New Roman" w:hAnsi="Arial" w:cs="Arial"/>
          <w:sz w:val="22"/>
        </w:rPr>
        <w:t>look</w:t>
      </w:r>
      <w:r w:rsidR="0046054B">
        <w:rPr>
          <w:rFonts w:ascii="Arial" w:eastAsia="Times New Roman" w:hAnsi="Arial" w:cs="Arial"/>
          <w:sz w:val="22"/>
        </w:rPr>
        <w:t>ing</w:t>
      </w:r>
      <w:r w:rsidR="00003175" w:rsidRPr="009D577A">
        <w:rPr>
          <w:rFonts w:ascii="Arial" w:eastAsia="Times New Roman" w:hAnsi="Arial" w:cs="Arial"/>
          <w:sz w:val="22"/>
        </w:rPr>
        <w:t xml:space="preserve"> at the peaks of the distributions and claim</w:t>
      </w:r>
      <w:r w:rsidR="005D6EBA">
        <w:rPr>
          <w:rFonts w:ascii="Arial" w:eastAsia="Times New Roman" w:hAnsi="Arial" w:cs="Arial"/>
          <w:sz w:val="22"/>
        </w:rPr>
        <w:t>ing</w:t>
      </w:r>
      <w:r w:rsidR="00003175" w:rsidRPr="009D577A">
        <w:rPr>
          <w:rFonts w:ascii="Arial" w:eastAsia="Times New Roman" w:hAnsi="Arial" w:cs="Arial"/>
          <w:sz w:val="22"/>
        </w:rPr>
        <w:t xml:space="preserve"> that the apparent skew to the left of 1.00 indicated that the aneuploid chromosome was causing other expression effects in the </w:t>
      </w:r>
      <w:commentRangeStart w:id="39"/>
      <w:r w:rsidR="00003175" w:rsidRPr="009D577A">
        <w:rPr>
          <w:rFonts w:ascii="Arial" w:eastAsia="Times New Roman" w:hAnsi="Arial" w:cs="Arial"/>
          <w:sz w:val="22"/>
        </w:rPr>
        <w:t>genome</w:t>
      </w:r>
      <w:r w:rsidR="005D6EBA">
        <w:rPr>
          <w:rFonts w:ascii="Arial" w:eastAsia="Times New Roman" w:hAnsi="Arial" w:cs="Arial"/>
          <w:sz w:val="22"/>
        </w:rPr>
        <w:t xml:space="preserve"> (CITE HOU et al paper). </w:t>
      </w:r>
      <w:commentRangeEnd w:id="39"/>
      <w:r w:rsidR="001C2470">
        <w:rPr>
          <w:rStyle w:val="CommentReference"/>
        </w:rPr>
        <w:commentReference w:id="39"/>
      </w:r>
    </w:p>
    <w:p w14:paraId="15160482" w14:textId="2392404E" w:rsidR="009D577A" w:rsidRDefault="00003175" w:rsidP="00F24214">
      <w:pPr>
        <w:spacing w:line="360" w:lineRule="auto"/>
        <w:rPr>
          <w:rFonts w:ascii="Arial" w:eastAsia="Times New Roman" w:hAnsi="Arial" w:cs="Arial"/>
          <w:sz w:val="22"/>
        </w:rPr>
      </w:pPr>
      <w:r w:rsidRPr="00A32571">
        <w:rPr>
          <w:rFonts w:ascii="Arial" w:eastAsia="Times New Roman" w:hAnsi="Arial" w:cs="Arial"/>
          <w:sz w:val="22"/>
        </w:rPr>
        <w:t xml:space="preserve"> </w:t>
      </w:r>
    </w:p>
    <w:p w14:paraId="04103B47" w14:textId="77777777" w:rsidR="004F7BC0" w:rsidRDefault="004F7BC0" w:rsidP="00F24214">
      <w:pPr>
        <w:spacing w:line="360" w:lineRule="auto"/>
        <w:rPr>
          <w:rFonts w:ascii="Arial" w:eastAsia="Times New Roman" w:hAnsi="Arial" w:cs="Arial"/>
          <w:sz w:val="22"/>
        </w:rPr>
      </w:pPr>
    </w:p>
    <w:p w14:paraId="7DBEC584" w14:textId="29601FED" w:rsidR="004F7BC0" w:rsidRDefault="004F7BC0" w:rsidP="00F24214">
      <w:pPr>
        <w:spacing w:line="360" w:lineRule="auto"/>
        <w:rPr>
          <w:rFonts w:ascii="Arial" w:eastAsia="Times New Roman" w:hAnsi="Arial" w:cs="Arial"/>
          <w:b/>
          <w:sz w:val="22"/>
        </w:rPr>
      </w:pPr>
      <w:r w:rsidRPr="0026382A">
        <w:rPr>
          <w:rFonts w:ascii="Arial" w:eastAsia="Times New Roman" w:hAnsi="Arial" w:cs="Arial"/>
          <w:b/>
          <w:sz w:val="22"/>
        </w:rPr>
        <w:t>Individual Genes</w:t>
      </w:r>
    </w:p>
    <w:p w14:paraId="67B59A91" w14:textId="77777777" w:rsidR="00883A21" w:rsidRDefault="00883A21" w:rsidP="00F24214">
      <w:pPr>
        <w:spacing w:line="360" w:lineRule="auto"/>
        <w:rPr>
          <w:rFonts w:ascii="Arial" w:eastAsia="Times New Roman" w:hAnsi="Arial" w:cs="Arial"/>
          <w:b/>
          <w:sz w:val="22"/>
        </w:rPr>
      </w:pPr>
    </w:p>
    <w:p w14:paraId="6B7EBDA5" w14:textId="523FA0F5" w:rsidR="00883A21"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Individual Dosage-Compensated Genes</w:t>
      </w:r>
    </w:p>
    <w:p w14:paraId="617DC756" w14:textId="7FE03B64" w:rsidR="00EA731B" w:rsidRDefault="00E203F1" w:rsidP="004353CF">
      <w:pPr>
        <w:spacing w:line="360" w:lineRule="auto"/>
        <w:rPr>
          <w:rFonts w:ascii="Arial" w:eastAsia="Times New Roman" w:hAnsi="Arial" w:cs="Arial"/>
          <w:sz w:val="22"/>
        </w:rPr>
      </w:pPr>
      <w:r>
        <w:rPr>
          <w:rFonts w:ascii="Arial" w:eastAsia="Times New Roman" w:hAnsi="Arial" w:cs="Arial"/>
          <w:sz w:val="22"/>
        </w:rPr>
        <w:tab/>
      </w:r>
      <w:commentRangeStart w:id="40"/>
      <w:r w:rsidR="003A6FB3">
        <w:rPr>
          <w:rFonts w:ascii="Arial" w:eastAsia="Times New Roman" w:hAnsi="Arial" w:cs="Arial"/>
          <w:sz w:val="22"/>
        </w:rPr>
        <w:t>We defined five groups of gene expression</w:t>
      </w:r>
      <w:commentRangeEnd w:id="40"/>
      <w:r w:rsidR="00391BC9">
        <w:rPr>
          <w:rStyle w:val="CommentReference"/>
        </w:rPr>
        <w:commentReference w:id="40"/>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41"/>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w:t>
      </w:r>
      <w:commentRangeEnd w:id="41"/>
      <w:r w:rsidR="00391BC9">
        <w:rPr>
          <w:rStyle w:val="CommentReference"/>
        </w:rPr>
        <w:commentReference w:id="41"/>
      </w:r>
      <w:r w:rsidR="003A6FB3">
        <w:rPr>
          <w:rFonts w:ascii="Arial" w:eastAsia="Times New Roman" w:hAnsi="Arial" w:cs="Arial"/>
          <w:sz w:val="22"/>
        </w:rPr>
        <w:t xml:space="preserve">.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1CD7C751" w14:textId="77777777" w:rsidR="00381778" w:rsidRPr="00496D59" w:rsidRDefault="00381778" w:rsidP="00F24214">
      <w:pPr>
        <w:spacing w:line="360" w:lineRule="auto"/>
        <w:ind w:firstLine="720"/>
        <w:rPr>
          <w:rFonts w:ascii="Arial" w:eastAsia="Times New Roman" w:hAnsi="Arial" w:cs="Arial"/>
          <w:sz w:val="22"/>
          <w:szCs w:val="22"/>
        </w:rPr>
      </w:pPr>
      <w:commentRangeStart w:id="42"/>
      <w:r w:rsidRPr="00496D59">
        <w:rPr>
          <w:rFonts w:ascii="Arial" w:eastAsia="Times New Roman" w:hAnsi="Arial" w:cs="Arial"/>
          <w:sz w:val="22"/>
          <w:szCs w:val="22"/>
        </w:rPr>
        <w:t xml:space="preserve">To determine if there were any statistically significant dosage-compensated genes, we performed a test to parse out the </w:t>
      </w:r>
      <w:commentRangeEnd w:id="42"/>
      <w:r>
        <w:rPr>
          <w:rStyle w:val="CommentReference"/>
        </w:rPr>
        <w:commentReference w:id="42"/>
      </w:r>
      <w:r w:rsidRPr="00496D59">
        <w:rPr>
          <w:rFonts w:ascii="Arial" w:eastAsia="Times New Roman" w:hAnsi="Arial" w:cs="Arial"/>
          <w:sz w:val="22"/>
          <w:szCs w:val="22"/>
        </w:rPr>
        <w:t>specific types of gene expression we were looking for</w:t>
      </w:r>
      <w:r>
        <w:rPr>
          <w:rFonts w:ascii="Arial" w:eastAsia="Times New Roman" w:hAnsi="Arial" w:cs="Arial"/>
          <w:sz w:val="22"/>
          <w:szCs w:val="22"/>
        </w:rPr>
        <w:t xml:space="preserve">, using the same metrics as Malone et al 2012 </w: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C47597">
        <w:rPr>
          <w:rFonts w:ascii="Arial" w:eastAsia="Times New Roman" w:hAnsi="Arial" w:cs="Arial"/>
          <w:smallCaps/>
          <w:noProof/>
          <w:sz w:val="22"/>
          <w:szCs w:val="22"/>
        </w:rPr>
        <w:t>Malone</w:t>
      </w:r>
      <w:r w:rsidRPr="00C47597">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Pr>
          <w:rFonts w:ascii="Arial" w:eastAsia="Times New Roman" w:hAnsi="Arial" w:cs="Arial"/>
          <w:sz w:val="22"/>
          <w:szCs w:val="22"/>
        </w:rPr>
        <w:fldChar w:fldCharType="end"/>
      </w:r>
      <w:r>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for the DNA copy number of that gene. For example, 1x genes would have an expected expression level of -1 log2fold change when compared to the ancestor. 2x genes would have log2fold change</w:t>
      </w:r>
      <w:r>
        <w:rPr>
          <w:rFonts w:ascii="Arial" w:eastAsia="Times New Roman" w:hAnsi="Arial" w:cs="Arial"/>
          <w:sz w:val="22"/>
          <w:szCs w:val="22"/>
        </w:rPr>
        <w:t xml:space="preserve"> equal to 0</w:t>
      </w:r>
      <w:r w:rsidRPr="00496D59">
        <w:rPr>
          <w:rFonts w:ascii="Arial" w:eastAsia="Times New Roman" w:hAnsi="Arial" w:cs="Arial"/>
          <w:sz w:val="22"/>
          <w:szCs w:val="22"/>
        </w:rPr>
        <w:t>, 3x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0.585, and 4x genes would have log2fold change</w:t>
      </w:r>
      <w:r>
        <w:rPr>
          <w:rFonts w:ascii="Arial" w:eastAsia="Times New Roman" w:hAnsi="Arial" w:cs="Arial"/>
          <w:sz w:val="22"/>
          <w:szCs w:val="22"/>
        </w:rPr>
        <w:t xml:space="preserve"> equal to </w:t>
      </w:r>
      <w:r w:rsidRPr="00496D59">
        <w:rPr>
          <w:rFonts w:ascii="Arial" w:eastAsia="Times New Roman" w:hAnsi="Arial" w:cs="Arial"/>
          <w:sz w:val="22"/>
          <w:szCs w:val="22"/>
        </w:rPr>
        <w:t>1 when compared to the ancestral gene expression level.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value &gt; 0.1), then there was no dosage compensation detected for this gene. If, however,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p>
    <w:p w14:paraId="1D061DC8" w14:textId="77777777" w:rsidR="00381778" w:rsidRPr="00496D59" w:rsidRDefault="00381778"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 the second test, we determined if the expression of the gene was equal to the expected dose of disomic </w:t>
      </w:r>
      <w:r>
        <w:rPr>
          <w:rFonts w:ascii="Arial" w:eastAsia="Times New Roman" w:hAnsi="Arial" w:cs="Arial"/>
          <w:sz w:val="22"/>
          <w:szCs w:val="22"/>
        </w:rPr>
        <w:t>(</w:t>
      </w:r>
      <w:r w:rsidRPr="00496D59">
        <w:rPr>
          <w:rFonts w:ascii="Arial" w:eastAsia="Times New Roman" w:hAnsi="Arial" w:cs="Arial"/>
          <w:sz w:val="22"/>
          <w:szCs w:val="22"/>
        </w:rPr>
        <w:t>euploid</w:t>
      </w:r>
      <w:r>
        <w:rPr>
          <w:rFonts w:ascii="Arial" w:eastAsia="Times New Roman" w:hAnsi="Arial" w:cs="Arial"/>
          <w:sz w:val="22"/>
          <w:szCs w:val="22"/>
        </w:rPr>
        <w:t>)</w:t>
      </w:r>
      <w:r w:rsidRPr="00496D59">
        <w:rPr>
          <w:rFonts w:ascii="Arial" w:eastAsia="Times New Roman" w:hAnsi="Arial" w:cs="Arial"/>
          <w:sz w:val="22"/>
          <w:szCs w:val="22"/>
        </w:rPr>
        <w:t xml:space="preserve"> genes, a log2fold change of 0. If the gene was found to be </w:t>
      </w:r>
      <w:r w:rsidRPr="00496D59">
        <w:rPr>
          <w:rFonts w:ascii="Arial" w:eastAsia="Times New Roman" w:hAnsi="Arial" w:cs="Arial"/>
          <w:sz w:val="22"/>
          <w:szCs w:val="22"/>
        </w:rPr>
        <w:lastRenderedPageBreak/>
        <w:t>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further investigation was required.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p>
    <w:p w14:paraId="58536ED3" w14:textId="34B2AF36" w:rsidR="00381778" w:rsidRDefault="00381778" w:rsidP="00F24214">
      <w:pPr>
        <w:spacing w:line="360" w:lineRule="auto"/>
        <w:rPr>
          <w:rFonts w:ascii="Arial" w:eastAsia="Times New Roman" w:hAnsi="Arial" w:cs="Arial"/>
          <w:sz w:val="22"/>
        </w:rPr>
      </w:pPr>
      <w:r w:rsidRPr="00496D59">
        <w:rPr>
          <w:rFonts w:ascii="Arial" w:eastAsia="Times New Roman" w:hAnsi="Arial" w:cs="Arial"/>
          <w:sz w:val="22"/>
          <w:szCs w:val="22"/>
        </w:rPr>
        <w:tab/>
        <w:t xml:space="preserve">To further break down the type of compensation, a gene was considered to be partially dosage compensated if the </w:t>
      </w:r>
      <w:r w:rsidRPr="00496D59">
        <w:rPr>
          <w:rFonts w:ascii="Arial" w:hAnsi="Arial" w:cs="Arial"/>
          <w:sz w:val="22"/>
          <w:szCs w:val="22"/>
        </w:rPr>
        <w:t xml:space="preserve">test against expected gene expression came back significant, but test against expected dose of disomic genes </w:t>
      </w:r>
      <w:r>
        <w:rPr>
          <w:rFonts w:ascii="Arial" w:hAnsi="Arial" w:cs="Arial"/>
          <w:sz w:val="22"/>
          <w:szCs w:val="22"/>
        </w:rPr>
        <w:t xml:space="preserve">also </w:t>
      </w:r>
      <w:r w:rsidRPr="00496D59">
        <w:rPr>
          <w:rFonts w:ascii="Arial" w:hAnsi="Arial" w:cs="Arial"/>
          <w:sz w:val="22"/>
          <w:szCs w:val="22"/>
        </w:rPr>
        <w:t xml:space="preserve">came back significant. A gene was considered over-compensated if the test against expected gene expression came back significant, but test against expected dose of disomic genes came back significant AND the gene expression was less than (or greater than for monosomic genes) expected for disomic genes. If the test against expected gene expression came back significant, but test against expected dose of disomic genes came back significant AND the gene expression was skewed in the opposite direction of dose expected of disomic genes, the gene was classified as anti-compensated. </w:t>
      </w:r>
    </w:p>
    <w:p w14:paraId="6E7ECF98" w14:textId="77777777" w:rsidR="003A6FB3" w:rsidRPr="00EA731B" w:rsidRDefault="003A6FB3" w:rsidP="00F24214">
      <w:pPr>
        <w:spacing w:line="360" w:lineRule="auto"/>
        <w:rPr>
          <w:rFonts w:ascii="Arial" w:eastAsia="Times New Roman" w:hAnsi="Arial" w:cs="Arial"/>
          <w:sz w:val="22"/>
        </w:rPr>
      </w:pPr>
    </w:p>
    <w:p w14:paraId="72D5ABF8" w14:textId="0D7FBFCE" w:rsidR="00883A21" w:rsidRDefault="00EA731B" w:rsidP="00F24214">
      <w:pPr>
        <w:spacing w:line="360" w:lineRule="auto"/>
        <w:rPr>
          <w:rFonts w:ascii="Arial" w:eastAsia="Times New Roman" w:hAnsi="Arial" w:cs="Arial"/>
          <w:i/>
          <w:sz w:val="22"/>
        </w:rPr>
      </w:pPr>
      <w:commentRangeStart w:id="43"/>
      <w:commentRangeStart w:id="44"/>
      <w:commentRangeStart w:id="45"/>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43"/>
      <w:r w:rsidR="005D4B4C">
        <w:rPr>
          <w:rStyle w:val="CommentReference"/>
        </w:rPr>
        <w:commentReference w:id="43"/>
      </w:r>
      <w:commentRangeEnd w:id="44"/>
      <w:r w:rsidR="00391BC9">
        <w:rPr>
          <w:rStyle w:val="CommentReference"/>
        </w:rPr>
        <w:commentReference w:id="44"/>
      </w:r>
      <w:commentRangeEnd w:id="45"/>
      <w:r w:rsidR="005F50C6">
        <w:rPr>
          <w:rStyle w:val="CommentReference"/>
        </w:rPr>
        <w:commentReference w:id="45"/>
      </w:r>
    </w:p>
    <w:p w14:paraId="07466E5E" w14:textId="24E2780D" w:rsidR="00DA2406"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shared differentially expressed 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rsidP="00F24214">
      <w:pPr>
        <w:spacing w:line="360" w:lineRule="auto"/>
        <w:ind w:firstLine="720"/>
        <w:rPr>
          <w:rFonts w:ascii="Arial" w:eastAsia="Times New Roman" w:hAnsi="Arial" w:cs="Arial"/>
          <w:color w:val="000000"/>
          <w:sz w:val="22"/>
        </w:rPr>
      </w:pPr>
      <w:r w:rsidRPr="00722BD3">
        <w:rPr>
          <w:rFonts w:ascii="Arial" w:eastAsia="Times New Roman" w:hAnsi="Arial" w:cs="Arial"/>
          <w:color w:val="000000"/>
          <w:sz w:val="22"/>
        </w:rPr>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lastRenderedPageBreak/>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rsidP="00F24214">
      <w:pPr>
        <w:spacing w:line="360" w:lineRule="auto"/>
        <w:ind w:firstLine="720"/>
        <w:rPr>
          <w:rFonts w:ascii="Arial" w:eastAsia="Times New Roman" w:hAnsi="Arial" w:cs="Arial"/>
          <w:color w:val="000000"/>
          <w:sz w:val="21"/>
          <w:szCs w:val="21"/>
        </w:rPr>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 xml:space="preserve">genes, and sample 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rsidP="00F24214">
      <w:pPr>
        <w:spacing w:line="360" w:lineRule="auto"/>
        <w:rPr>
          <w:rFonts w:ascii="Arial" w:eastAsia="Times New Roman" w:hAnsi="Arial" w:cs="Arial"/>
          <w:sz w:val="22"/>
        </w:rPr>
      </w:pPr>
    </w:p>
    <w:p w14:paraId="077AAD4D" w14:textId="092D31D9" w:rsidR="00883A21" w:rsidRPr="00EA731B"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Histone Genes</w:t>
      </w:r>
    </w:p>
    <w:p w14:paraId="0E729D8F" w14:textId="41ED474D" w:rsidR="00883A21" w:rsidRDefault="004F7BC0" w:rsidP="00F24214">
      <w:pPr>
        <w:spacing w:line="360" w:lineRule="auto"/>
        <w:rPr>
          <w:rFonts w:ascii="Arial" w:eastAsia="Times New Roman" w:hAnsi="Arial" w:cs="Arial"/>
          <w:noProof/>
          <w:sz w:val="22"/>
        </w:rPr>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 </w:instrText>
      </w:r>
      <w:r w:rsidR="00D543AC">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EN.CITE.DATA </w:instrText>
      </w:r>
      <w:r w:rsidR="00D543AC">
        <w:rPr>
          <w:rFonts w:ascii="Arial" w:eastAsia="Times New Roman" w:hAnsi="Arial" w:cs="Arial"/>
          <w:sz w:val="22"/>
        </w:rPr>
      </w:r>
      <w:r w:rsidR="00D543AC">
        <w:rPr>
          <w:rFonts w:ascii="Arial" w:eastAsia="Times New Roman" w:hAnsi="Arial" w:cs="Arial"/>
          <w:sz w:val="22"/>
        </w:rPr>
        <w:fldChar w:fldCharType="end"/>
      </w:r>
      <w:r w:rsidR="00CA6FD4">
        <w:rPr>
          <w:rFonts w:ascii="Arial" w:eastAsia="Times New Roman" w:hAnsi="Arial" w:cs="Arial"/>
          <w:sz w:val="22"/>
        </w:rPr>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our results agree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rsidP="00F24214">
      <w:pPr>
        <w:spacing w:line="360" w:lineRule="auto"/>
        <w:rPr>
          <w:rFonts w:ascii="Arial" w:eastAsia="Times New Roman" w:hAnsi="Arial" w:cs="Arial"/>
          <w:sz w:val="22"/>
        </w:rPr>
      </w:pPr>
    </w:p>
    <w:p w14:paraId="2077A776" w14:textId="25DE15B8" w:rsidR="00883A21" w:rsidRPr="00EA731B" w:rsidRDefault="00EA731B" w:rsidP="00F24214">
      <w:pPr>
        <w:spacing w:line="360" w:lineRule="auto"/>
        <w:rPr>
          <w:rFonts w:ascii="Arial" w:eastAsia="Times New Roman" w:hAnsi="Arial" w:cs="Arial"/>
          <w:i/>
          <w:sz w:val="22"/>
        </w:rPr>
      </w:pPr>
      <w:commentRangeStart w:id="46"/>
      <w:r w:rsidRPr="0064725C">
        <w:rPr>
          <w:rFonts w:ascii="Arial" w:eastAsia="Times New Roman" w:hAnsi="Arial" w:cs="Arial"/>
          <w:i/>
          <w:sz w:val="22"/>
        </w:rPr>
        <w:t>Environmental Stress Response Genes</w:t>
      </w:r>
      <w:commentRangeEnd w:id="46"/>
      <w:r w:rsidR="00391BC9">
        <w:rPr>
          <w:rStyle w:val="CommentReference"/>
        </w:rPr>
        <w:commentReference w:id="46"/>
      </w:r>
    </w:p>
    <w:p w14:paraId="0184FCDC" w14:textId="342D6D06" w:rsidR="00A600EF" w:rsidRDefault="004F7BC0" w:rsidP="00F24214">
      <w:pPr>
        <w:spacing w:line="360" w:lineRule="auto"/>
        <w:rPr>
          <w:rFonts w:ascii="Arial" w:eastAsia="Times New Roman" w:hAnsi="Arial" w:cs="Arial"/>
          <w:sz w:val="22"/>
        </w:rPr>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w:t>
      </w:r>
      <w:r w:rsidR="008D684F">
        <w:rPr>
          <w:rFonts w:ascii="Arial" w:eastAsia="Times New Roman" w:hAnsi="Arial" w:cs="Arial"/>
          <w:sz w:val="22"/>
        </w:rPr>
        <w:lastRenderedPageBreak/>
        <w:t xml:space="preserve">(figure 24). It was more common for the samples with the same genetic background to express similar ESR genes than across the two genetic backgrounds, as expected.  </w:t>
      </w:r>
    </w:p>
    <w:p w14:paraId="021333BD" w14:textId="77777777" w:rsidR="005D4B4C" w:rsidRDefault="005D4B4C" w:rsidP="00F24214">
      <w:pPr>
        <w:spacing w:line="360" w:lineRule="auto"/>
        <w:ind w:firstLine="720"/>
        <w:rPr>
          <w:rFonts w:ascii="Arial" w:eastAsia="Times New Roman" w:hAnsi="Arial" w:cs="Arial"/>
          <w:sz w:val="22"/>
        </w:rPr>
      </w:pPr>
    </w:p>
    <w:p w14:paraId="60BA0724" w14:textId="2A2B5161" w:rsidR="004F7BC0" w:rsidRDefault="00E03D3B" w:rsidP="00F24214">
      <w:pPr>
        <w:spacing w:line="360" w:lineRule="auto"/>
        <w:ind w:firstLine="720"/>
        <w:rPr>
          <w:rFonts w:ascii="Arial" w:eastAsia="Times New Roman" w:hAnsi="Arial" w:cs="Arial"/>
          <w:sz w:val="22"/>
          <w:szCs w:val="22"/>
        </w:rPr>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chromosomes (Figure 9). </w:t>
      </w:r>
      <w:r w:rsidR="004353CF">
        <w:rPr>
          <w:rFonts w:ascii="Arial" w:eastAsia="Times New Roman" w:hAnsi="Arial" w:cs="Arial"/>
          <w:sz w:val="22"/>
          <w:szCs w:val="22"/>
        </w:rPr>
        <w:t>Most of these genes are also differentially expressed during the environmental stress response.</w:t>
      </w:r>
      <w:r w:rsidR="004353CF" w:rsidRPr="00496D59">
        <w:rPr>
          <w:rFonts w:ascii="Arial" w:eastAsia="Times New Roman" w:hAnsi="Arial" w:cs="Arial"/>
          <w:sz w:val="22"/>
          <w:szCs w:val="22"/>
        </w:rPr>
        <w:t xml:space="preserve"> Curious as to if we found the same genes and patterns in our spontaneously aneuploid samples, we investigated the same genes as Torres et al and found</w:t>
      </w:r>
      <w:r w:rsidR="004353CF">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significantly differentially expressed in at least 1 aneuploid line, 20 were differentially expressed in 2 aneuploid lines, and 3 were differentially expressed in 3 aneuploid lines. The total number of ASR genes analyzed was 201, and all 201 of these genes were found to be differentially expressed in some capacity in Torres et al 2007. </w:t>
      </w:r>
    </w:p>
    <w:p w14:paraId="51C04FF5" w14:textId="523D12FE" w:rsidR="000F3246" w:rsidRDefault="000F3246" w:rsidP="00F24214">
      <w:pPr>
        <w:spacing w:line="360" w:lineRule="auto"/>
        <w:ind w:firstLine="720"/>
        <w:rPr>
          <w:rFonts w:ascii="Arial" w:eastAsia="Times New Roman" w:hAnsi="Arial" w:cs="Arial"/>
          <w:sz w:val="22"/>
        </w:rPr>
      </w:pPr>
      <w:commentRangeStart w:id="47"/>
      <w:r>
        <w:rPr>
          <w:rFonts w:ascii="Arial" w:eastAsia="Times New Roman" w:hAnsi="Arial" w:cs="Arial"/>
          <w:sz w:val="22"/>
          <w:szCs w:val="22"/>
        </w:rPr>
        <w:t xml:space="preserve">What about the euploids? Was there a common ESR response from them? Maybe from MA? </w:t>
      </w:r>
      <w:commentRangeEnd w:id="47"/>
      <w:r w:rsidR="001C2470">
        <w:rPr>
          <w:rStyle w:val="CommentReference"/>
        </w:rPr>
        <w:commentReference w:id="47"/>
      </w:r>
    </w:p>
    <w:p w14:paraId="23B6C2AB" w14:textId="3556DC82" w:rsidR="00DC6C84" w:rsidRDefault="00DC6C84" w:rsidP="00F24214">
      <w:pPr>
        <w:spacing w:line="360" w:lineRule="auto"/>
        <w:rPr>
          <w:rFonts w:ascii="Arial" w:eastAsia="Times New Roman" w:hAnsi="Arial" w:cs="Arial"/>
          <w:sz w:val="22"/>
        </w:rPr>
      </w:pPr>
    </w:p>
    <w:p w14:paraId="2B0CA0DF" w14:textId="5606E350" w:rsidR="008539A5" w:rsidRPr="008539A5" w:rsidRDefault="00DC6C84" w:rsidP="004353CF">
      <w:pPr>
        <w:spacing w:line="360" w:lineRule="auto"/>
        <w:rPr>
          <w:rFonts w:ascii="Arial" w:eastAsia="Times New Roman" w:hAnsi="Arial" w:cs="Arial"/>
          <w:iCs/>
          <w:sz w:val="22"/>
        </w:rPr>
      </w:pPr>
      <w:commentRangeStart w:id="48"/>
      <w:r w:rsidRPr="009D4DE4">
        <w:rPr>
          <w:rFonts w:ascii="Arial" w:eastAsia="Times New Roman" w:hAnsi="Arial" w:cs="Arial"/>
          <w:i/>
          <w:sz w:val="22"/>
          <w:highlight w:val="cyan"/>
        </w:rPr>
        <w:t>Dosage-Sensitive Genes</w:t>
      </w:r>
      <w:commentRangeEnd w:id="48"/>
      <w:r w:rsidR="0064725C">
        <w:rPr>
          <w:rStyle w:val="CommentReference"/>
        </w:rPr>
        <w:commentReference w:id="48"/>
      </w:r>
    </w:p>
    <w:p w14:paraId="6976F6B1" w14:textId="35813576" w:rsidR="009C5977" w:rsidRDefault="008539A5" w:rsidP="004353CF">
      <w:pPr>
        <w:spacing w:line="360" w:lineRule="auto"/>
        <w:rPr>
          <w:rFonts w:ascii="Arial" w:eastAsia="Times New Roman" w:hAnsi="Arial" w:cs="Arial"/>
          <w:iCs/>
          <w:sz w:val="22"/>
        </w:rPr>
      </w:pPr>
      <w:r>
        <w:rPr>
          <w:rFonts w:ascii="Arial" w:eastAsia="Times New Roman" w:hAnsi="Arial" w:cs="Arial"/>
          <w:iCs/>
          <w:sz w:val="22"/>
        </w:rPr>
        <w:tab/>
        <w:t xml:space="preserve">Most aneuploid samples had few differentially expressed dosage sensitive genes. </w:t>
      </w:r>
      <w:r w:rsidR="009C5977">
        <w:rPr>
          <w:rFonts w:ascii="Arial" w:eastAsia="Times New Roman" w:hAnsi="Arial" w:cs="Arial"/>
          <w:iCs/>
          <w:sz w:val="22"/>
        </w:rPr>
        <w:t xml:space="preserve">These dosage-sensitive genes were found in the study </w:t>
      </w:r>
      <w:r w:rsidR="009C5977">
        <w:rPr>
          <w:rFonts w:ascii="Arial" w:eastAsia="Times New Roman" w:hAnsi="Arial" w:cs="Arial"/>
          <w:iCs/>
          <w:sz w:val="22"/>
        </w:rPr>
        <w:fldChar w:fldCharType="begin"/>
      </w:r>
      <w:r w:rsidR="009C5977">
        <w:rPr>
          <w:rFonts w:ascii="Arial" w:eastAsia="Times New Roman" w:hAnsi="Arial" w:cs="Arial"/>
          <w:iCs/>
          <w:sz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9C5977">
        <w:rPr>
          <w:rFonts w:ascii="Arial" w:eastAsia="Times New Roman" w:hAnsi="Arial" w:cs="Arial"/>
          <w:iCs/>
          <w:sz w:val="22"/>
        </w:rPr>
        <w:fldChar w:fldCharType="separate"/>
      </w:r>
      <w:r w:rsidR="009C5977">
        <w:rPr>
          <w:rFonts w:ascii="Arial" w:eastAsia="Times New Roman" w:hAnsi="Arial" w:cs="Arial"/>
          <w:iCs/>
          <w:noProof/>
          <w:sz w:val="22"/>
        </w:rPr>
        <w:t>(</w:t>
      </w:r>
      <w:r w:rsidR="009C5977" w:rsidRPr="009C5977">
        <w:rPr>
          <w:rFonts w:ascii="Arial" w:eastAsia="Times New Roman" w:hAnsi="Arial" w:cs="Arial"/>
          <w:iCs/>
          <w:smallCaps/>
          <w:noProof/>
          <w:sz w:val="22"/>
        </w:rPr>
        <w:t>Makanae</w:t>
      </w:r>
      <w:r w:rsidR="009C5977" w:rsidRPr="009C5977">
        <w:rPr>
          <w:rFonts w:ascii="Arial" w:eastAsia="Times New Roman" w:hAnsi="Arial" w:cs="Arial"/>
          <w:i/>
          <w:iCs/>
          <w:noProof/>
          <w:sz w:val="22"/>
        </w:rPr>
        <w:t xml:space="preserve"> et al.</w:t>
      </w:r>
      <w:r w:rsidR="009C5977">
        <w:rPr>
          <w:rFonts w:ascii="Arial" w:eastAsia="Times New Roman" w:hAnsi="Arial" w:cs="Arial"/>
          <w:iCs/>
          <w:noProof/>
          <w:sz w:val="22"/>
        </w:rPr>
        <w:t xml:space="preserve"> 2013)</w:t>
      </w:r>
      <w:r w:rsidR="009C5977">
        <w:rPr>
          <w:rFonts w:ascii="Arial" w:eastAsia="Times New Roman" w:hAnsi="Arial" w:cs="Arial"/>
          <w:iCs/>
          <w:sz w:val="22"/>
        </w:rPr>
        <w:fldChar w:fldCharType="end"/>
      </w:r>
      <w:r w:rsidR="008F4B4A">
        <w:rPr>
          <w:rFonts w:ascii="Arial" w:eastAsia="Times New Roman" w:hAnsi="Arial" w:cs="Arial"/>
          <w:iCs/>
          <w:sz w:val="22"/>
        </w:rPr>
        <w:t xml:space="preserve">, which found 115 genes that had copy-number limits of 10 or less. We investigated these same genes to determine if our aneuploid samples were regulating them. </w:t>
      </w:r>
      <w:r w:rsidR="00CF6CFB">
        <w:rPr>
          <w:rFonts w:ascii="Arial" w:eastAsia="Times New Roman" w:hAnsi="Arial" w:cs="Arial"/>
          <w:iCs/>
          <w:sz w:val="22"/>
        </w:rPr>
        <w:t xml:space="preserve">Those that are attenuated on aneuploid chromosomes may indicate strong dosage sensitivity, and that the yeast </w:t>
      </w:r>
      <w:proofErr w:type="gramStart"/>
      <w:r w:rsidR="00CF6CFB">
        <w:rPr>
          <w:rFonts w:ascii="Arial" w:eastAsia="Times New Roman" w:hAnsi="Arial" w:cs="Arial"/>
          <w:iCs/>
          <w:sz w:val="22"/>
        </w:rPr>
        <w:t>are</w:t>
      </w:r>
      <w:proofErr w:type="gramEnd"/>
      <w:r w:rsidR="00CF6CFB">
        <w:rPr>
          <w:rFonts w:ascii="Arial" w:eastAsia="Times New Roman" w:hAnsi="Arial" w:cs="Arial"/>
          <w:iCs/>
          <w:sz w:val="22"/>
        </w:rPr>
        <w:t xml:space="preserve"> able to compensate for this sensitivity by increasing or decreasing transcription accordingly. </w:t>
      </w:r>
    </w:p>
    <w:p w14:paraId="2002FE52" w14:textId="5EF67609" w:rsidR="00A011E2" w:rsidRDefault="00CF6CFB" w:rsidP="000747DF">
      <w:pPr>
        <w:spacing w:line="360" w:lineRule="auto"/>
        <w:rPr>
          <w:rFonts w:ascii="Arial" w:eastAsia="Times New Roman" w:hAnsi="Arial" w:cs="Arial"/>
          <w:iCs/>
          <w:sz w:val="22"/>
        </w:rPr>
      </w:pPr>
      <w:r>
        <w:rPr>
          <w:rFonts w:ascii="Arial" w:eastAsia="Times New Roman" w:hAnsi="Arial" w:cs="Arial"/>
          <w:iCs/>
          <w:sz w:val="22"/>
        </w:rPr>
        <w:tab/>
      </w:r>
      <w:r w:rsidR="0003241F">
        <w:rPr>
          <w:rFonts w:ascii="Arial" w:eastAsia="Times New Roman" w:hAnsi="Arial" w:cs="Arial"/>
          <w:iCs/>
          <w:sz w:val="22"/>
        </w:rPr>
        <w:t xml:space="preserve">If there is no dosage compensation happening, regardless of the gene, then all genes would be expressed as much as their aneuploidy would suggest (i.e. for monosomic genes, 0.5x the amount of a disomic gene, for trisomic genes, 1.5x the amount of a disomic gene, and for </w:t>
      </w:r>
      <w:proofErr w:type="spellStart"/>
      <w:r w:rsidR="0003241F">
        <w:rPr>
          <w:rFonts w:ascii="Arial" w:eastAsia="Times New Roman" w:hAnsi="Arial" w:cs="Arial"/>
          <w:iCs/>
          <w:sz w:val="22"/>
        </w:rPr>
        <w:t>tetrasomic</w:t>
      </w:r>
      <w:proofErr w:type="spellEnd"/>
      <w:r w:rsidR="0003241F">
        <w:rPr>
          <w:rFonts w:ascii="Arial" w:eastAsia="Times New Roman" w:hAnsi="Arial" w:cs="Arial"/>
          <w:iCs/>
          <w:sz w:val="22"/>
        </w:rPr>
        <w:t xml:space="preserve"> genes, 2x the amount of a disomic gene). Previous studies have found that certain genes are more dosage-sensitive than others</w:t>
      </w:r>
      <w:r w:rsidR="008F4B4A">
        <w:rPr>
          <w:rFonts w:ascii="Arial" w:eastAsia="Times New Roman" w:hAnsi="Arial" w:cs="Arial"/>
          <w:iCs/>
          <w:sz w:val="22"/>
        </w:rPr>
        <w:t xml:space="preserve">: using the “genetic tug-of-war” method, </w:t>
      </w:r>
      <w:proofErr w:type="spellStart"/>
      <w:r w:rsidR="008F4B4A">
        <w:rPr>
          <w:rFonts w:ascii="Arial" w:eastAsia="Times New Roman" w:hAnsi="Arial" w:cs="Arial"/>
          <w:iCs/>
          <w:sz w:val="22"/>
        </w:rPr>
        <w:t>Makanae</w:t>
      </w:r>
      <w:proofErr w:type="spellEnd"/>
      <w:r w:rsidR="008F4B4A">
        <w:rPr>
          <w:rFonts w:ascii="Arial" w:eastAsia="Times New Roman" w:hAnsi="Arial" w:cs="Arial"/>
          <w:iCs/>
          <w:sz w:val="22"/>
        </w:rPr>
        <w:t xml:space="preserve"> </w:t>
      </w:r>
      <w:r w:rsidR="008F4B4A">
        <w:rPr>
          <w:rFonts w:ascii="Arial" w:eastAsia="Times New Roman" w:hAnsi="Arial" w:cs="Arial"/>
          <w:iCs/>
          <w:sz w:val="22"/>
        </w:rPr>
        <w:lastRenderedPageBreak/>
        <w:t xml:space="preserve">et al 2013 found the copy-number limits of overexpression in all 5806 protein-coding genes in </w:t>
      </w:r>
      <w:r w:rsidR="008F4B4A" w:rsidRPr="00F24214">
        <w:rPr>
          <w:rFonts w:ascii="Arial" w:eastAsia="Times New Roman" w:hAnsi="Arial" w:cs="Arial"/>
          <w:i/>
          <w:sz w:val="22"/>
        </w:rPr>
        <w:t>S. cerevisiae</w:t>
      </w:r>
      <w:r w:rsidR="008F4B4A">
        <w:rPr>
          <w:rFonts w:ascii="Arial" w:eastAsia="Times New Roman" w:hAnsi="Arial" w:cs="Arial"/>
          <w:iCs/>
          <w:sz w:val="22"/>
        </w:rPr>
        <w:t>, and found 115 genes whose copy number limits were 10 or less (more than this amount caused cell death).</w:t>
      </w:r>
      <w:r w:rsidR="0003241F">
        <w:rPr>
          <w:rFonts w:ascii="Arial" w:eastAsia="Times New Roman" w:hAnsi="Arial" w:cs="Arial"/>
          <w:iCs/>
          <w:sz w:val="22"/>
        </w:rPr>
        <w:t xml:space="preserve"> Curious as to whether our samples also showed a pattern of dosage sensitivity with these genes, we investigated the same set of genes that were found to be dosage sensitive in our samples and parsed out those that were significantly differentially expressed (i.e. had a gene expression level significantly different than expected for a disomic gene) and those that were not significantly differentially expressed. </w:t>
      </w:r>
    </w:p>
    <w:p w14:paraId="1494D0A8" w14:textId="56665A3B" w:rsidR="00913147" w:rsidRPr="00DA410E" w:rsidRDefault="0003241F" w:rsidP="00F24214">
      <w:pPr>
        <w:spacing w:line="360" w:lineRule="auto"/>
        <w:ind w:firstLine="720"/>
        <w:rPr>
          <w:rFonts w:ascii="Arial" w:eastAsia="Times New Roman" w:hAnsi="Arial" w:cs="Arial"/>
          <w:iCs/>
          <w:sz w:val="22"/>
        </w:rPr>
      </w:pPr>
      <w:r>
        <w:rPr>
          <w:rFonts w:ascii="Arial" w:eastAsia="Times New Roman" w:hAnsi="Arial" w:cs="Arial"/>
          <w:iCs/>
          <w:sz w:val="22"/>
        </w:rPr>
        <w:t xml:space="preserve">The genes of most interest were those contained on the aneuploid chromosomes, as these genes were found in differing dosage </w:t>
      </w:r>
      <w:r w:rsidR="008F4B4A">
        <w:rPr>
          <w:rFonts w:ascii="Arial" w:eastAsia="Times New Roman" w:hAnsi="Arial" w:cs="Arial"/>
          <w:iCs/>
          <w:sz w:val="22"/>
        </w:rPr>
        <w:t xml:space="preserve">in the DNA </w:t>
      </w:r>
      <w:r>
        <w:rPr>
          <w:rFonts w:ascii="Arial" w:eastAsia="Times New Roman" w:hAnsi="Arial" w:cs="Arial"/>
          <w:iCs/>
          <w:sz w:val="22"/>
        </w:rPr>
        <w:t xml:space="preserve">than the rest of the genes in the genome. </w:t>
      </w:r>
      <w:r w:rsidR="00DA410E">
        <w:rPr>
          <w:rFonts w:ascii="Arial" w:eastAsia="Times New Roman" w:hAnsi="Arial" w:cs="Arial"/>
          <w:sz w:val="22"/>
        </w:rPr>
        <w:t>Most samples showed a high level of compensation of dosage-sensitive genes on the aneuploid chromosome and elsewhere in the genome.</w:t>
      </w:r>
      <w:r w:rsidR="00DA410E">
        <w:rPr>
          <w:rFonts w:ascii="Arial" w:eastAsia="Times New Roman" w:hAnsi="Arial" w:cs="Arial"/>
          <w:iCs/>
          <w:sz w:val="22"/>
        </w:rPr>
        <w:t xml:space="preserve"> However, </w:t>
      </w:r>
      <w:r w:rsidR="00DA410E">
        <w:rPr>
          <w:rFonts w:ascii="Arial" w:eastAsia="Times New Roman" w:hAnsi="Arial" w:cs="Arial"/>
          <w:sz w:val="22"/>
        </w:rPr>
        <w:t>s</w:t>
      </w:r>
      <w:r w:rsidR="00A011E2">
        <w:rPr>
          <w:rFonts w:ascii="Arial" w:eastAsia="Times New Roman" w:hAnsi="Arial" w:cs="Arial"/>
          <w:sz w:val="22"/>
        </w:rPr>
        <w:t>amples with a trisomy for chromosome 9 appeared to be more tolerant of the duplication than other chromosomes – samples ranged from 0 to 33% compensation</w:t>
      </w:r>
      <w:r w:rsidR="00DA410E">
        <w:rPr>
          <w:rFonts w:ascii="Arial" w:eastAsia="Times New Roman" w:hAnsi="Arial" w:cs="Arial"/>
          <w:sz w:val="22"/>
        </w:rPr>
        <w:t xml:space="preserve"> (Table 2)</w:t>
      </w:r>
      <w:r w:rsidR="00A011E2">
        <w:rPr>
          <w:rFonts w:ascii="Arial" w:eastAsia="Times New Roman" w:hAnsi="Arial" w:cs="Arial"/>
          <w:sz w:val="22"/>
        </w:rPr>
        <w:t xml:space="preserve">. </w:t>
      </w:r>
      <w:r w:rsidR="008F4B4A">
        <w:rPr>
          <w:rFonts w:ascii="Arial" w:eastAsia="Times New Roman" w:hAnsi="Arial" w:cs="Arial"/>
          <w:sz w:val="22"/>
        </w:rPr>
        <w:t xml:space="preserve">Previous studies have found that the increase in a partner gene can rescue the sensitivity of a strain to another increased dosage. This may be occurring in the samples that had little to no compensation of the dosage sensitive genes on the aneuploid chromosome. </w:t>
      </w:r>
      <w:r w:rsidR="00A011E2">
        <w:rPr>
          <w:rFonts w:ascii="Arial" w:eastAsia="Times New Roman" w:hAnsi="Arial" w:cs="Arial"/>
          <w:sz w:val="22"/>
        </w:rPr>
        <w:t xml:space="preserve">One sample had a monosomy of chromosome 9, and conversely, showed 100% compensation, suggesting that the dosage sensitivity of these genes is skewed in one direction. </w:t>
      </w:r>
      <w:r w:rsidR="00DA410E">
        <w:rPr>
          <w:rFonts w:ascii="Calibri" w:eastAsia="Times New Roman" w:hAnsi="Calibri" w:cs="Times New Roman"/>
          <w:color w:val="000000"/>
        </w:rPr>
        <w:t xml:space="preserve">The euploid samples also compensated the dosage sensitive genes, with individual sample percentages ranging from 59-100% (Table 3). </w:t>
      </w:r>
    </w:p>
    <w:p w14:paraId="1D736957" w14:textId="77777777" w:rsidR="004353CF" w:rsidRPr="006A17F1" w:rsidRDefault="004353CF" w:rsidP="00F24214">
      <w:pPr>
        <w:spacing w:line="360" w:lineRule="auto"/>
        <w:rPr>
          <w:rFonts w:ascii="Arial" w:eastAsia="Times New Roman" w:hAnsi="Arial" w:cs="Arial"/>
          <w:i/>
          <w:sz w:val="22"/>
        </w:rPr>
      </w:pPr>
    </w:p>
    <w:p w14:paraId="3891FB93" w14:textId="2F5DB7CB" w:rsidR="00144171" w:rsidRDefault="00144171" w:rsidP="00F24214">
      <w:pPr>
        <w:spacing w:line="360" w:lineRule="auto"/>
        <w:ind w:firstLine="720"/>
        <w:rPr>
          <w:rFonts w:ascii="Arial" w:eastAsia="Times New Roman" w:hAnsi="Arial" w:cs="Arial"/>
          <w:sz w:val="22"/>
        </w:rPr>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49"/>
      <w:commentRangeStart w:id="50"/>
      <w:r w:rsidR="00C61567">
        <w:rPr>
          <w:rFonts w:ascii="Arial" w:eastAsia="Times New Roman" w:hAnsi="Arial" w:cs="Arial"/>
          <w:sz w:val="22"/>
        </w:rPr>
        <w:t>Some genes are regulated transcriptionally</w:t>
      </w:r>
      <w:commentRangeEnd w:id="49"/>
      <w:r w:rsidR="00391BC9">
        <w:rPr>
          <w:rStyle w:val="CommentReference"/>
        </w:rPr>
        <w:commentReference w:id="49"/>
      </w:r>
      <w:commentRangeEnd w:id="50"/>
      <w:r w:rsidR="005F50C6">
        <w:rPr>
          <w:rStyle w:val="CommentReference"/>
        </w:rPr>
        <w:commentReference w:id="50"/>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rsidP="00F24214">
      <w:pPr>
        <w:spacing w:line="360" w:lineRule="auto"/>
        <w:rPr>
          <w:rFonts w:ascii="Arial" w:eastAsia="Times New Roman" w:hAnsi="Arial" w:cs="Arial"/>
          <w:sz w:val="22"/>
        </w:rPr>
      </w:pPr>
    </w:p>
    <w:p w14:paraId="24C7FC4A" w14:textId="435D48ED" w:rsidR="00466E8F" w:rsidRDefault="00466E8F" w:rsidP="00F24214">
      <w:pPr>
        <w:spacing w:line="360" w:lineRule="auto"/>
      </w:pPr>
      <w:r>
        <w:t>Other ideas:</w:t>
      </w:r>
    </w:p>
    <w:p w14:paraId="6D540DF8" w14:textId="77777777" w:rsidR="00466E8F" w:rsidRDefault="00466E8F" w:rsidP="00F24214">
      <w:pPr>
        <w:spacing w:line="360" w:lineRule="auto"/>
      </w:pPr>
    </w:p>
    <w:p w14:paraId="469327EA" w14:textId="1CE64F08" w:rsidR="004F7BC0" w:rsidRDefault="00466E8F" w:rsidP="00F24214">
      <w:pPr>
        <w:spacing w:line="360" w:lineRule="auto"/>
        <w:rPr>
          <w:rFonts w:ascii="Arial" w:eastAsia="Times New Roman" w:hAnsi="Arial" w:cs="Arial"/>
          <w:sz w:val="22"/>
        </w:rPr>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F24214">
      <w:pPr>
        <w:spacing w:line="360" w:lineRule="auto"/>
        <w:rPr>
          <w:rFonts w:ascii="Arial" w:eastAsia="Times New Roman" w:hAnsi="Arial" w:cs="Arial"/>
          <w:color w:val="000000"/>
          <w:sz w:val="22"/>
          <w:szCs w:val="22"/>
        </w:rPr>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F24214">
      <w:pPr>
        <w:spacing w:line="360" w:lineRule="auto"/>
        <w:rPr>
          <w:rFonts w:ascii="Arial" w:eastAsia="Times New Roman" w:hAnsi="Arial" w:cs="Arial"/>
          <w:sz w:val="22"/>
        </w:rPr>
      </w:pPr>
      <w:r>
        <w:rPr>
          <w:rFonts w:ascii="Arial" w:eastAsia="Times New Roman" w:hAnsi="Arial" w:cs="Arial"/>
          <w:sz w:val="22"/>
        </w:rPr>
        <w:t>What genes are up/down regulated in aneuploid lines with higher fitness than the ancestor?</w:t>
      </w:r>
    </w:p>
    <w:p w14:paraId="1338BB92" w14:textId="25388956" w:rsidR="00466E8F" w:rsidRDefault="00466E8F" w:rsidP="00F24214">
      <w:pPr>
        <w:spacing w:line="360" w:lineRule="auto"/>
      </w:pPr>
      <w:commentRangeStart w:id="51"/>
      <w:r>
        <w:rPr>
          <w:rFonts w:ascii="Arial" w:eastAsia="Times New Roman" w:hAnsi="Arial" w:cs="Arial"/>
          <w:sz w:val="22"/>
        </w:rPr>
        <w:lastRenderedPageBreak/>
        <w:t>even though some lines have statistically significantly different gene expression levels, it could be because there is more RNA present to be degraded in trisomic lines, and less RNA present to be degraded in monosomic lines</w:t>
      </w:r>
      <w:r w:rsidR="00A21911">
        <w:rPr>
          <w:rFonts w:ascii="Arial" w:eastAsia="Times New Roman" w:hAnsi="Arial" w:cs="Arial"/>
          <w:sz w:val="22"/>
        </w:rPr>
        <w:t xml:space="preserve"> </w:t>
      </w:r>
      <w:r>
        <w:rPr>
          <w:rFonts w:ascii="Arial" w:eastAsia="Times New Roman" w:hAnsi="Arial" w:cs="Arial"/>
          <w:sz w:val="22"/>
        </w:rPr>
        <w:t xml:space="preserve">                                                                            </w:t>
      </w:r>
      <w:commentRangeEnd w:id="51"/>
      <w:r>
        <w:rPr>
          <w:rStyle w:val="CommentReference"/>
        </w:rPr>
        <w:commentReference w:id="51"/>
      </w:r>
    </w:p>
    <w:p w14:paraId="316AA3B0" w14:textId="0FC0F9C7" w:rsidR="006E0824" w:rsidRDefault="006E0824" w:rsidP="004353CF">
      <w:pPr>
        <w:spacing w:line="360" w:lineRule="auto"/>
        <w:rPr>
          <w:b/>
          <w:bCs/>
          <w:sz w:val="32"/>
          <w:szCs w:val="32"/>
          <w:u w:val="single"/>
        </w:rPr>
      </w:pPr>
    </w:p>
    <w:p w14:paraId="513B1B17" w14:textId="77777777" w:rsidR="00D543AC" w:rsidRPr="005C534D" w:rsidRDefault="00D543AC" w:rsidP="00D543AC">
      <w:pPr>
        <w:spacing w:line="360" w:lineRule="auto"/>
        <w:rPr>
          <w:rFonts w:ascii="Arial" w:hAnsi="Arial" w:cs="Arial"/>
          <w:b/>
          <w:bCs/>
          <w:sz w:val="22"/>
          <w:szCs w:val="22"/>
          <w:u w:val="single"/>
        </w:rPr>
      </w:pPr>
      <w:r w:rsidRPr="005C534D">
        <w:rPr>
          <w:rFonts w:ascii="Arial" w:hAnsi="Arial" w:cs="Arial"/>
          <w:b/>
          <w:bCs/>
          <w:sz w:val="22"/>
          <w:szCs w:val="22"/>
          <w:u w:val="single"/>
        </w:rPr>
        <w:t xml:space="preserve">Discussion </w:t>
      </w:r>
    </w:p>
    <w:p w14:paraId="638B1832" w14:textId="77777777" w:rsidR="00D543AC" w:rsidRDefault="00D543AC" w:rsidP="00D543AC">
      <w:pPr>
        <w:spacing w:line="360" w:lineRule="auto"/>
        <w:ind w:firstLine="720"/>
        <w:rPr>
          <w:rFonts w:ascii="Arial" w:hAnsi="Arial" w:cs="Arial"/>
          <w:sz w:val="22"/>
          <w:szCs w:val="22"/>
        </w:rPr>
      </w:pPr>
    </w:p>
    <w:p w14:paraId="6A2C2402" w14:textId="00D93A61" w:rsidR="00D543AC" w:rsidRDefault="00D543AC" w:rsidP="00D543AC">
      <w:pPr>
        <w:spacing w:line="360" w:lineRule="auto"/>
        <w:ind w:firstLine="720"/>
        <w:rPr>
          <w:ins w:id="52" w:author="Holly Celina Mcqueary" w:date="2020-01-22T13:53:00Z"/>
          <w:rFonts w:ascii="Arial" w:hAnsi="Arial" w:cs="Arial"/>
          <w:sz w:val="22"/>
          <w:szCs w:val="22"/>
        </w:rPr>
      </w:pPr>
      <w:r w:rsidRPr="00496D59">
        <w:rPr>
          <w:rFonts w:ascii="Arial" w:hAnsi="Arial" w:cs="Arial"/>
          <w:sz w:val="22"/>
          <w:szCs w:val="22"/>
        </w:rPr>
        <w:t xml:space="preserve">In haploid yeast that were disomic for one or more chromosomes, it was found that some samples actually had a fitness gain. However, these samples showed no reduction in gene expression on the aneuploid chromosome, indicating there was no whole-chromosome dosage compensation occurring. They also found that these samples utilized posttranscriptional methods of protein attenuation and </w:t>
      </w:r>
      <w:r>
        <w:rPr>
          <w:rFonts w:ascii="Arial" w:hAnsi="Arial" w:cs="Arial"/>
          <w:sz w:val="22"/>
          <w:szCs w:val="22"/>
        </w:rPr>
        <w:t xml:space="preserve">that </w:t>
      </w:r>
      <w:r w:rsidRPr="00496D59">
        <w:rPr>
          <w:rFonts w:ascii="Arial" w:hAnsi="Arial" w:cs="Arial"/>
          <w:sz w:val="22"/>
          <w:szCs w:val="22"/>
        </w:rPr>
        <w:t xml:space="preserve">no RNA-level compensation was occurring </w:t>
      </w:r>
      <w:r w:rsidRPr="00496D59">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Torres</w:t>
      </w:r>
      <w:r w:rsidRPr="00FE3668">
        <w:rPr>
          <w:rFonts w:ascii="Arial" w:hAnsi="Arial" w:cs="Arial"/>
          <w:i/>
          <w:noProof/>
          <w:sz w:val="22"/>
          <w:szCs w:val="22"/>
        </w:rPr>
        <w:t xml:space="preserve"> et al.</w:t>
      </w:r>
      <w:r>
        <w:rPr>
          <w:rFonts w:ascii="Arial" w:hAnsi="Arial" w:cs="Arial"/>
          <w:noProof/>
          <w:sz w:val="22"/>
          <w:szCs w:val="22"/>
        </w:rPr>
        <w:t xml:space="preserve"> 2010)</w:t>
      </w:r>
      <w:r w:rsidRPr="00496D59">
        <w:rPr>
          <w:rFonts w:ascii="Arial" w:hAnsi="Arial" w:cs="Arial"/>
          <w:sz w:val="22"/>
          <w:szCs w:val="22"/>
        </w:rPr>
        <w:fldChar w:fldCharType="end"/>
      </w:r>
      <w:r w:rsidRPr="00496D59">
        <w:rPr>
          <w:rFonts w:ascii="Arial" w:hAnsi="Arial" w:cs="Arial"/>
          <w:sz w:val="22"/>
          <w:szCs w:val="22"/>
        </w:rPr>
        <w:t xml:space="preserve">. </w:t>
      </w:r>
    </w:p>
    <w:p w14:paraId="28A13A1C" w14:textId="40AF935E" w:rsidR="009E4C0E" w:rsidRDefault="009E4C0E" w:rsidP="00D543AC">
      <w:pPr>
        <w:spacing w:line="360" w:lineRule="auto"/>
        <w:ind w:firstLine="720"/>
        <w:rPr>
          <w:ins w:id="53" w:author="Holly Celina Mcqueary" w:date="2020-01-22T13:55:00Z"/>
          <w:rFonts w:ascii="Arial" w:hAnsi="Arial" w:cs="Arial"/>
          <w:sz w:val="22"/>
          <w:szCs w:val="22"/>
        </w:rPr>
      </w:pPr>
      <w:ins w:id="54" w:author="Holly Celina Mcqueary" w:date="2020-01-22T13:54:00Z">
        <w:r>
          <w:rPr>
            <w:rFonts w:ascii="Arial" w:hAnsi="Arial" w:cs="Arial"/>
            <w:sz w:val="22"/>
            <w:szCs w:val="22"/>
          </w:rPr>
          <w:t>The rate of aneuploidy is affected by the level of heteroz</w:t>
        </w:r>
      </w:ins>
      <w:ins w:id="55" w:author="Holly Celina Mcqueary" w:date="2020-01-22T13:55:00Z">
        <w:r>
          <w:rPr>
            <w:rFonts w:ascii="Arial" w:hAnsi="Arial" w:cs="Arial"/>
            <w:sz w:val="22"/>
            <w:szCs w:val="22"/>
          </w:rPr>
          <w:t>ygosity</w:t>
        </w:r>
      </w:ins>
    </w:p>
    <w:p w14:paraId="2AB54B86" w14:textId="4F302A81" w:rsidR="009E4C0E" w:rsidRDefault="009E4C0E" w:rsidP="00D543AC">
      <w:pPr>
        <w:spacing w:line="360" w:lineRule="auto"/>
        <w:ind w:firstLine="720"/>
        <w:rPr>
          <w:ins w:id="56" w:author="Holly Celina Mcqueary" w:date="2020-01-22T13:55:00Z"/>
          <w:rFonts w:ascii="Arial" w:hAnsi="Arial" w:cs="Arial"/>
          <w:sz w:val="22"/>
          <w:szCs w:val="22"/>
        </w:rPr>
      </w:pPr>
      <w:ins w:id="57" w:author="Holly Celina Mcqueary" w:date="2020-01-22T13:55:00Z">
        <w:r>
          <w:rPr>
            <w:rFonts w:ascii="Arial" w:hAnsi="Arial" w:cs="Arial"/>
            <w:sz w:val="22"/>
            <w:szCs w:val="22"/>
          </w:rPr>
          <w:t xml:space="preserve">Whole-chromosome average gene expression correlates nearly perfectly with the expected ratio of an aneuploid chromosome </w:t>
        </w:r>
      </w:ins>
    </w:p>
    <w:p w14:paraId="05DB702F" w14:textId="5F49473B" w:rsidR="009E4C0E" w:rsidRDefault="009E4C0E" w:rsidP="00D543AC">
      <w:pPr>
        <w:spacing w:line="360" w:lineRule="auto"/>
        <w:ind w:firstLine="720"/>
        <w:rPr>
          <w:ins w:id="58" w:author="Holly Celina Mcqueary" w:date="2020-01-22T13:55:00Z"/>
          <w:rFonts w:ascii="Arial" w:hAnsi="Arial" w:cs="Arial"/>
          <w:sz w:val="22"/>
          <w:szCs w:val="22"/>
        </w:rPr>
      </w:pPr>
      <w:ins w:id="59" w:author="Holly Celina Mcqueary" w:date="2020-01-22T13:55:00Z">
        <w:r>
          <w:rPr>
            <w:rFonts w:ascii="Arial" w:hAnsi="Arial" w:cs="Arial"/>
            <w:sz w:val="22"/>
            <w:szCs w:val="22"/>
          </w:rPr>
          <w:t xml:space="preserve">Dosage sensitive genes were found to be not significantly </w:t>
        </w:r>
        <w:proofErr w:type="gramStart"/>
        <w:r>
          <w:rPr>
            <w:rFonts w:ascii="Arial" w:hAnsi="Arial" w:cs="Arial"/>
            <w:sz w:val="22"/>
            <w:szCs w:val="22"/>
          </w:rPr>
          <w:t>differentially-expressed</w:t>
        </w:r>
        <w:proofErr w:type="gramEnd"/>
        <w:r>
          <w:rPr>
            <w:rFonts w:ascii="Arial" w:hAnsi="Arial" w:cs="Arial"/>
            <w:sz w:val="22"/>
            <w:szCs w:val="22"/>
          </w:rPr>
          <w:t xml:space="preserve"> on aneuploid chromosomes</w:t>
        </w:r>
      </w:ins>
    </w:p>
    <w:p w14:paraId="193E7A67" w14:textId="1FBACB19" w:rsidR="009E4C0E" w:rsidRDefault="009E4C0E" w:rsidP="00D543AC">
      <w:pPr>
        <w:spacing w:line="360" w:lineRule="auto"/>
        <w:ind w:firstLine="720"/>
        <w:rPr>
          <w:rFonts w:ascii="Arial" w:hAnsi="Arial" w:cs="Arial"/>
          <w:sz w:val="22"/>
          <w:szCs w:val="22"/>
        </w:rPr>
      </w:pPr>
      <w:ins w:id="60" w:author="Holly Celina Mcqueary" w:date="2020-01-22T13:55:00Z">
        <w:r>
          <w:rPr>
            <w:rFonts w:ascii="Arial" w:hAnsi="Arial" w:cs="Arial"/>
            <w:sz w:val="22"/>
            <w:szCs w:val="22"/>
          </w:rPr>
          <w:t>Our findings conclude that there is no whole-chromosome dosage compen</w:t>
        </w:r>
      </w:ins>
      <w:ins w:id="61" w:author="Holly Celina Mcqueary" w:date="2020-01-22T13:56:00Z">
        <w:r>
          <w:rPr>
            <w:rFonts w:ascii="Arial" w:hAnsi="Arial" w:cs="Arial"/>
            <w:sz w:val="22"/>
            <w:szCs w:val="22"/>
          </w:rPr>
          <w:t>sation in spontaneously-aneuploid yeast</w:t>
        </w:r>
      </w:ins>
    </w:p>
    <w:p w14:paraId="3A6E4581" w14:textId="77777777" w:rsidR="00D543AC" w:rsidRPr="00496D59" w:rsidRDefault="00D543AC" w:rsidP="00D543AC">
      <w:pPr>
        <w:spacing w:line="360" w:lineRule="auto"/>
        <w:ind w:firstLine="720"/>
        <w:rPr>
          <w:rFonts w:ascii="Arial" w:hAnsi="Arial" w:cs="Arial"/>
          <w:sz w:val="22"/>
          <w:szCs w:val="22"/>
        </w:rPr>
      </w:pPr>
      <w:r>
        <w:rPr>
          <w:rFonts w:ascii="Arial" w:hAnsi="Arial" w:cs="Arial"/>
          <w:sz w:val="22"/>
          <w:szCs w:val="22"/>
        </w:rPr>
        <w:t>Previous studies 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336D4B78" w14:textId="77777777" w:rsidR="00D543AC" w:rsidRPr="00496D59"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timestamp="1559675845" guid="44a20fce-082d-4bcc-8ff2-9a292eea297f"&gt;676&lt;/key&gt;&lt;key app="ENWeb" db-id=""&gt;0&lt;/key&gt;&lt;/foreign-keys&gt;&lt;ref-type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Todd</w:t>
      </w:r>
      <w:r w:rsidRPr="00FE3668">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384B5D">
        <w:rPr>
          <w:rFonts w:ascii="Arial" w:hAnsi="Arial" w:cs="Arial"/>
          <w:smallCaps/>
          <w:noProof/>
          <w:sz w:val="22"/>
          <w:szCs w:val="22"/>
        </w:rPr>
        <w:t>Anderson</w:t>
      </w:r>
      <w:r w:rsidRPr="00384B5D">
        <w:rPr>
          <w:rFonts w:ascii="Arial" w:hAnsi="Arial" w:cs="Arial"/>
          <w:i/>
          <w:noProof/>
          <w:sz w:val="22"/>
          <w:szCs w:val="22"/>
        </w:rPr>
        <w:t xml:space="preserve"> et al.</w:t>
      </w:r>
      <w:r>
        <w:rPr>
          <w:rFonts w:ascii="Arial" w:hAnsi="Arial" w:cs="Arial"/>
          <w:noProof/>
          <w:sz w:val="22"/>
          <w:szCs w:val="22"/>
        </w:rPr>
        <w:t xml:space="preserve"> 2017; </w:t>
      </w:r>
      <w:r w:rsidRPr="00384B5D">
        <w:rPr>
          <w:rFonts w:ascii="Arial" w:hAnsi="Arial" w:cs="Arial"/>
          <w:smallCaps/>
          <w:noProof/>
          <w:sz w:val="22"/>
          <w:szCs w:val="22"/>
        </w:rPr>
        <w:t>Wakabayashi</w:t>
      </w:r>
      <w:r w:rsidRPr="00384B5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Kaya</w:t>
      </w:r>
      <w:r w:rsidRPr="00CD702D">
        <w:rPr>
          <w:rFonts w:ascii="Arial" w:hAnsi="Arial" w:cs="Arial"/>
          <w:i/>
          <w:noProof/>
          <w:sz w:val="22"/>
          <w:szCs w:val="22"/>
        </w:rPr>
        <w:t xml:space="preserve"> et al.</w:t>
      </w:r>
      <w:r>
        <w:rPr>
          <w:rFonts w:ascii="Arial" w:hAnsi="Arial" w:cs="Arial"/>
          <w:noProof/>
          <w:sz w:val="22"/>
          <w:szCs w:val="22"/>
        </w:rPr>
        <w:t xml:space="preserve"> 2015; </w:t>
      </w:r>
      <w:r w:rsidRPr="00CD702D">
        <w:rPr>
          <w:rFonts w:ascii="Arial" w:hAnsi="Arial" w:cs="Arial"/>
          <w:smallCaps/>
          <w:noProof/>
          <w:sz w:val="22"/>
          <w:szCs w:val="22"/>
        </w:rPr>
        <w:t>Linder</w:t>
      </w:r>
      <w:r w:rsidRPr="00CD702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tie-over for organisms to adapt to their environment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Yona</w:t>
      </w:r>
      <w:r w:rsidRPr="00CD702D">
        <w:rPr>
          <w:rFonts w:ascii="Arial" w:hAnsi="Arial" w:cs="Arial"/>
          <w:i/>
          <w:noProof/>
          <w:sz w:val="22"/>
          <w:szCs w:val="22"/>
        </w:rPr>
        <w:t xml:space="preserve"> et al.</w:t>
      </w:r>
      <w:r>
        <w:rPr>
          <w:rFonts w:ascii="Arial" w:hAnsi="Arial" w:cs="Arial"/>
          <w:noProof/>
          <w:sz w:val="22"/>
          <w:szCs w:val="22"/>
        </w:rPr>
        <w:t xml:space="preserve"> 2012; </w:t>
      </w:r>
      <w:r w:rsidRPr="00CD702D">
        <w:rPr>
          <w:rFonts w:ascii="Arial" w:hAnsi="Arial" w:cs="Arial"/>
          <w:smallCaps/>
          <w:noProof/>
          <w:sz w:val="22"/>
          <w:szCs w:val="22"/>
        </w:rPr>
        <w:t>Koo</w:t>
      </w:r>
      <w:r w:rsidRPr="00CD702D">
        <w:rPr>
          <w:rFonts w:ascii="Arial" w:hAnsi="Arial" w:cs="Arial"/>
          <w:i/>
          <w:noProof/>
          <w:sz w:val="22"/>
          <w:szCs w:val="22"/>
        </w:rPr>
        <w:t xml:space="preserve"> et al.</w:t>
      </w:r>
      <w:r>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02F4F9C3" w14:textId="77777777" w:rsidR="00D543AC" w:rsidRPr="00496D59" w:rsidRDefault="00D543AC" w:rsidP="00D543AC">
      <w:pPr>
        <w:spacing w:line="360" w:lineRule="auto"/>
        <w:rPr>
          <w:rFonts w:ascii="Arial" w:hAnsi="Arial" w:cs="Arial"/>
          <w:sz w:val="22"/>
          <w:szCs w:val="22"/>
        </w:rPr>
      </w:pPr>
    </w:p>
    <w:p w14:paraId="0B1E660A" w14:textId="77777777" w:rsidR="00D543AC"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This paper: was able to observe effects of loss of a chromosome (though there weren’t many samples obtained) – most other studies used haploids and looked at </w:t>
      </w:r>
      <w:proofErr w:type="spellStart"/>
      <w:r w:rsidRPr="00496D59">
        <w:rPr>
          <w:rFonts w:ascii="Arial" w:hAnsi="Arial" w:cs="Arial"/>
          <w:sz w:val="22"/>
          <w:szCs w:val="22"/>
        </w:rPr>
        <w:t>disomes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w:t>
      </w:r>
      <w:r w:rsidRPr="00496D59">
        <w:rPr>
          <w:rFonts w:ascii="Arial" w:hAnsi="Arial" w:cs="Arial"/>
          <w:sz w:val="22"/>
          <w:szCs w:val="22"/>
        </w:rPr>
        <w:lastRenderedPageBreak/>
        <w:t xml:space="preserve">aneuploidy. I was also able to observe the effects of a partial duplication of half of a chromosome. </w:t>
      </w:r>
    </w:p>
    <w:p w14:paraId="283D49F4" w14:textId="77777777" w:rsidR="00D543AC" w:rsidRPr="00496D59" w:rsidRDefault="00D543AC" w:rsidP="00D543AC">
      <w:pPr>
        <w:spacing w:line="360" w:lineRule="auto"/>
        <w:rPr>
          <w:rFonts w:ascii="Arial" w:hAnsi="Arial" w:cs="Arial"/>
          <w:sz w:val="22"/>
          <w:szCs w:val="22"/>
        </w:rPr>
      </w:pPr>
      <w:r>
        <w:rPr>
          <w:rFonts w:ascii="Arial" w:hAnsi="Arial" w:cs="Arial"/>
          <w:sz w:val="22"/>
          <w:szCs w:val="22"/>
        </w:rPr>
        <w:tab/>
        <w:t xml:space="preserve">There is no evidence for gene expression modulation to a great extent in spontaneously aneuploid yeast. Hybrid yeast of two wild strains appear to tolerate aneuploidy better than a homozygous lab strain, which is unsurprising </w:t>
      </w:r>
      <w:r>
        <w:rPr>
          <w:rFonts w:ascii="Arial" w:hAnsi="Arial" w:cs="Arial"/>
          <w:sz w:val="22"/>
          <w:szCs w:val="22"/>
        </w:rPr>
        <w:fldChar w:fldCharType="begin"/>
      </w:r>
      <w:r>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9A00EE">
        <w:rPr>
          <w:rFonts w:ascii="Arial" w:hAnsi="Arial" w:cs="Arial"/>
          <w:smallCaps/>
          <w:noProof/>
          <w:sz w:val="22"/>
          <w:szCs w:val="22"/>
        </w:rPr>
        <w:t>Strope</w:t>
      </w:r>
      <w:r w:rsidRPr="009A00EE">
        <w:rPr>
          <w:rFonts w:ascii="Arial" w:hAnsi="Arial" w:cs="Arial"/>
          <w:i/>
          <w:noProof/>
          <w:sz w:val="22"/>
          <w:szCs w:val="22"/>
        </w:rPr>
        <w:t xml:space="preserve"> et al.</w:t>
      </w:r>
      <w:r>
        <w:rPr>
          <w:rFonts w:ascii="Arial" w:hAnsi="Arial" w:cs="Arial"/>
          <w:noProof/>
          <w:sz w:val="22"/>
          <w:szCs w:val="22"/>
        </w:rPr>
        <w:t xml:space="preserve"> 2015)</w:t>
      </w:r>
      <w:r>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there is instead strong selection against aneuploidy except under certain circumstances where it may be beneficial </w: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Pr>
          <w:rFonts w:ascii="Arial" w:hAnsi="Arial" w:cs="Arial"/>
          <w:noProof/>
          <w:sz w:val="22"/>
          <w:szCs w:val="22"/>
        </w:rPr>
        <w:t>(</w:t>
      </w:r>
      <w:r w:rsidRPr="00C50018">
        <w:rPr>
          <w:rFonts w:ascii="Arial" w:hAnsi="Arial" w:cs="Arial"/>
          <w:smallCaps/>
          <w:noProof/>
          <w:sz w:val="22"/>
          <w:szCs w:val="22"/>
        </w:rPr>
        <w:t>Kaya</w:t>
      </w:r>
      <w:r w:rsidRPr="00C50018">
        <w:rPr>
          <w:rFonts w:ascii="Arial" w:hAnsi="Arial" w:cs="Arial"/>
          <w:i/>
          <w:noProof/>
          <w:sz w:val="22"/>
          <w:szCs w:val="22"/>
        </w:rPr>
        <w:t xml:space="preserve"> et al.</w:t>
      </w:r>
      <w:r>
        <w:rPr>
          <w:rFonts w:ascii="Arial" w:hAnsi="Arial" w:cs="Arial"/>
          <w:noProof/>
          <w:sz w:val="22"/>
          <w:szCs w:val="22"/>
        </w:rPr>
        <w:t xml:space="preserve"> 2015; </w:t>
      </w:r>
      <w:r w:rsidRPr="00C50018">
        <w:rPr>
          <w:rFonts w:ascii="Arial" w:hAnsi="Arial" w:cs="Arial"/>
          <w:smallCaps/>
          <w:noProof/>
          <w:sz w:val="22"/>
          <w:szCs w:val="22"/>
        </w:rPr>
        <w:t>Linder</w:t>
      </w:r>
      <w:r w:rsidRPr="00C50018">
        <w:rPr>
          <w:rFonts w:ascii="Arial" w:hAnsi="Arial" w:cs="Arial"/>
          <w:i/>
          <w:noProof/>
          <w:sz w:val="22"/>
          <w:szCs w:val="22"/>
        </w:rPr>
        <w:t xml:space="preserve"> et al.</w:t>
      </w:r>
      <w:r>
        <w:rPr>
          <w:rFonts w:ascii="Arial" w:hAnsi="Arial" w:cs="Arial"/>
          <w:noProof/>
          <w:sz w:val="22"/>
          <w:szCs w:val="22"/>
        </w:rPr>
        <w:t xml:space="preserve"> 2017)</w:t>
      </w:r>
      <w:r>
        <w:rPr>
          <w:rFonts w:ascii="Arial" w:hAnsi="Arial" w:cs="Arial"/>
          <w:sz w:val="22"/>
          <w:szCs w:val="22"/>
        </w:rPr>
        <w:fldChar w:fldCharType="end"/>
      </w:r>
      <w:r>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w:t>
      </w:r>
      <w:proofErr w:type="spellStart"/>
      <w:r>
        <w:rPr>
          <w:rFonts w:ascii="Arial" w:hAnsi="Arial" w:cs="Arial"/>
          <w:sz w:val="22"/>
          <w:szCs w:val="22"/>
        </w:rPr>
        <w:t>Gasch</w:t>
      </w:r>
      <w:proofErr w:type="spellEnd"/>
      <w:r>
        <w:rPr>
          <w:rFonts w:ascii="Arial" w:hAnsi="Arial" w:cs="Arial"/>
          <w:sz w:val="22"/>
          <w:szCs w:val="22"/>
        </w:rPr>
        <w:t xml:space="preserve">, here). This study demonstrates that there is no effect globally on gene expression of aneuploidy, and that aneuploidy causes phenotypic effects (probably?? Will need data from FACS for this). </w:t>
      </w:r>
    </w:p>
    <w:p w14:paraId="524AE893" w14:textId="77777777" w:rsidR="00D543AC" w:rsidRPr="00496D59" w:rsidRDefault="00D543AC" w:rsidP="00D543AC">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 xml:space="preserve">per cell division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Mulla</w:t>
      </w:r>
      <w:r w:rsidRPr="00FE3668">
        <w:rPr>
          <w:rFonts w:ascii="Arial" w:hAnsi="Arial" w:cs="Arial"/>
          <w:i/>
          <w:noProof/>
          <w:sz w:val="22"/>
          <w:szCs w:val="22"/>
        </w:rPr>
        <w:t xml:space="preserve"> et al.</w:t>
      </w:r>
      <w:r>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1EC94348" w14:textId="77777777" w:rsidR="00D543AC" w:rsidRPr="00496D59" w:rsidRDefault="00D543AC" w:rsidP="00D543AC">
      <w:pPr>
        <w:spacing w:line="360" w:lineRule="auto"/>
        <w:rPr>
          <w:rFonts w:ascii="Arial" w:hAnsi="Arial" w:cs="Arial"/>
          <w:sz w:val="22"/>
          <w:szCs w:val="22"/>
        </w:rPr>
      </w:pPr>
    </w:p>
    <w:p w14:paraId="2A26E44B" w14:textId="77777777" w:rsidR="00D543AC" w:rsidRDefault="00D543AC" w:rsidP="00D543AC">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timestamp="1559675863" guid="c535e5b0-80ee-4a82-b747-41daaea3ce9a"&gt;680&lt;/key&gt;&lt;key app="ENWeb" db-id=""&gt;0&lt;/key&gt;&lt;/foreign-keys&gt;&lt;ref-type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Zhang</w:t>
      </w:r>
      <w:r w:rsidRPr="00FE3668">
        <w:rPr>
          <w:rFonts w:ascii="Arial" w:hAnsi="Arial" w:cs="Arial"/>
          <w:i/>
          <w:noProof/>
          <w:sz w:val="22"/>
          <w:szCs w:val="22"/>
        </w:rPr>
        <w:t xml:space="preserve"> et al.</w:t>
      </w:r>
      <w:r>
        <w:rPr>
          <w:rFonts w:ascii="Arial" w:hAnsi="Arial" w:cs="Arial"/>
          <w:noProof/>
          <w:sz w:val="22"/>
          <w:szCs w:val="22"/>
        </w:rPr>
        <w:t xml:space="preserve"> 2013)</w:t>
      </w:r>
      <w:r w:rsidRPr="00496D59">
        <w:rPr>
          <w:rFonts w:ascii="Arial" w:hAnsi="Arial" w:cs="Arial"/>
          <w:sz w:val="22"/>
          <w:szCs w:val="22"/>
        </w:rPr>
        <w:fldChar w:fldCharType="end"/>
      </w:r>
      <w:r w:rsidRPr="00496D59">
        <w:rPr>
          <w:rFonts w:ascii="Arial" w:hAnsi="Arial" w:cs="Arial"/>
          <w:sz w:val="22"/>
          <w:szCs w:val="22"/>
        </w:rPr>
        <w:t xml:space="preserve">. </w:t>
      </w:r>
    </w:p>
    <w:p w14:paraId="3110E17F" w14:textId="77777777" w:rsidR="00D543AC" w:rsidRDefault="00D543AC" w:rsidP="00D543AC">
      <w:pPr>
        <w:spacing w:line="360" w:lineRule="auto"/>
        <w:rPr>
          <w:rFonts w:ascii="Arial" w:hAnsi="Arial" w:cs="Arial"/>
          <w:sz w:val="22"/>
          <w:szCs w:val="22"/>
        </w:rPr>
      </w:pPr>
    </w:p>
    <w:p w14:paraId="4369A580" w14:textId="1303E228" w:rsidR="00A21911" w:rsidRDefault="00D543AC" w:rsidP="00A21911">
      <w:pPr>
        <w:spacing w:line="360" w:lineRule="auto"/>
        <w:ind w:firstLine="720"/>
        <w:rPr>
          <w:rFonts w:ascii="Arial" w:eastAsia="Times New Roman" w:hAnsi="Arial" w:cs="Arial"/>
          <w:sz w:val="22"/>
          <w:szCs w:val="22"/>
        </w:rPr>
      </w:pPr>
      <w:commentRangeStart w:id="62"/>
      <w:r w:rsidRPr="00496D59">
        <w:rPr>
          <w:rFonts w:ascii="Arial" w:eastAsia="Times New Roman" w:hAnsi="Arial" w:cs="Arial"/>
          <w:sz w:val="22"/>
          <w:szCs w:val="22"/>
        </w:rPr>
        <w:t>Although autosomal dosage compensation has been observed in higher eukaryotes</w:t>
      </w:r>
      <w:r>
        <w:rPr>
          <w:rFonts w:ascii="Arial" w:eastAsia="Times New Roman" w:hAnsi="Arial" w:cs="Arial"/>
          <w:sz w:val="22"/>
          <w:szCs w:val="22"/>
        </w:rPr>
        <w:t xml:space="preserve"> </w: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1358BD">
        <w:rPr>
          <w:rFonts w:ascii="Arial" w:eastAsia="Times New Roman" w:hAnsi="Arial" w:cs="Arial"/>
          <w:smallCaps/>
          <w:noProof/>
          <w:sz w:val="22"/>
          <w:szCs w:val="22"/>
        </w:rPr>
        <w:t>Birchler and Newton</w:t>
      </w:r>
      <w:r>
        <w:rPr>
          <w:rFonts w:ascii="Arial" w:eastAsia="Times New Roman" w:hAnsi="Arial" w:cs="Arial"/>
          <w:noProof/>
          <w:sz w:val="22"/>
          <w:szCs w:val="22"/>
        </w:rPr>
        <w:t xml:space="preserve"> 1981; </w:t>
      </w:r>
      <w:r w:rsidRPr="001358BD">
        <w:rPr>
          <w:rFonts w:ascii="Arial" w:eastAsia="Times New Roman" w:hAnsi="Arial" w:cs="Arial"/>
          <w:smallCaps/>
          <w:noProof/>
          <w:sz w:val="22"/>
          <w:szCs w:val="22"/>
        </w:rPr>
        <w:t>Devlin</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1358BD">
        <w:rPr>
          <w:rFonts w:ascii="Arial" w:eastAsia="Times New Roman" w:hAnsi="Arial" w:cs="Arial"/>
          <w:smallCaps/>
          <w:noProof/>
          <w:sz w:val="22"/>
          <w:szCs w:val="22"/>
        </w:rPr>
        <w:t>Birchler</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1358BD">
        <w:rPr>
          <w:rFonts w:ascii="Arial" w:eastAsia="Times New Roman" w:hAnsi="Arial" w:cs="Arial"/>
          <w:smallCaps/>
          <w:noProof/>
          <w:sz w:val="22"/>
          <w:szCs w:val="22"/>
        </w:rPr>
        <w:t>Guo</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1996; </w:t>
      </w:r>
      <w:r w:rsidRPr="001358BD">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1358BD">
        <w:rPr>
          <w:rFonts w:ascii="Arial" w:eastAsia="Times New Roman" w:hAnsi="Arial" w:cs="Arial"/>
          <w:smallCaps/>
          <w:noProof/>
          <w:sz w:val="22"/>
          <w:szCs w:val="22"/>
        </w:rPr>
        <w:t>Lundberg</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Malone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Matos</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Lee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2016; </w:t>
      </w:r>
      <w:r w:rsidRPr="001358BD">
        <w:rPr>
          <w:rFonts w:ascii="Arial" w:eastAsia="Times New Roman" w:hAnsi="Arial" w:cs="Arial"/>
          <w:smallCaps/>
          <w:noProof/>
          <w:sz w:val="22"/>
          <w:szCs w:val="22"/>
        </w:rPr>
        <w:t>Dumetz</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63"/>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63"/>
      <w:r w:rsidRPr="00496D59">
        <w:rPr>
          <w:rStyle w:val="CommentReference"/>
          <w:rFonts w:ascii="Arial" w:hAnsi="Arial" w:cs="Arial"/>
          <w:sz w:val="22"/>
          <w:szCs w:val="22"/>
        </w:rPr>
        <w:commentReference w:id="63"/>
      </w:r>
      <w:r w:rsidRPr="00496D59">
        <w:rPr>
          <w:rFonts w:ascii="Arial" w:eastAsia="Times New Roman" w:hAnsi="Arial" w:cs="Arial"/>
          <w:sz w:val="22"/>
          <w:szCs w:val="22"/>
        </w:rPr>
        <w:t>Perhaps yeast do not require a mechanism of autosomal DC as they are so numerous and have a short generation time, so selection can act quickly to get rid of segmental or whole chromosome aneuploidies.</w:t>
      </w:r>
    </w:p>
    <w:p w14:paraId="0BA128A9" w14:textId="77777777" w:rsidR="00A21911" w:rsidRDefault="00A21911" w:rsidP="00A21911">
      <w:pPr>
        <w:spacing w:line="360" w:lineRule="auto"/>
        <w:ind w:firstLine="720"/>
        <w:rPr>
          <w:rFonts w:ascii="Arial" w:eastAsia="Times New Roman" w:hAnsi="Arial" w:cs="Arial"/>
          <w:sz w:val="22"/>
        </w:rPr>
      </w:pPr>
      <w:commentRangeStart w:id="64"/>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65"/>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65"/>
      <w:r>
        <w:rPr>
          <w:rStyle w:val="CommentReference"/>
        </w:rPr>
        <w:commentReference w:id="65"/>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64"/>
      <w:r>
        <w:rPr>
          <w:rStyle w:val="CommentReference"/>
        </w:rPr>
        <w:commentReference w:id="64"/>
      </w:r>
    </w:p>
    <w:p w14:paraId="2BD683C4" w14:textId="342CAB99" w:rsidR="00650856" w:rsidRDefault="00D543AC" w:rsidP="00650856">
      <w:pPr>
        <w:pStyle w:val="ListParagraph"/>
        <w:numPr>
          <w:ilvl w:val="0"/>
          <w:numId w:val="6"/>
        </w:numPr>
        <w:rPr>
          <w:ins w:id="66" w:author="Holly Celina Mcqueary" w:date="2019-10-14T10:55:00Z"/>
        </w:rPr>
      </w:pPr>
      <w:r w:rsidRPr="00496D59">
        <w:rPr>
          <w:rFonts w:ascii="Arial" w:eastAsia="Times New Roman" w:hAnsi="Arial" w:cs="Arial"/>
          <w:sz w:val="22"/>
          <w:szCs w:val="22"/>
        </w:rPr>
        <w:t xml:space="preserve"> </w:t>
      </w:r>
      <w:commentRangeEnd w:id="62"/>
      <w:r w:rsidRPr="00496D59">
        <w:rPr>
          <w:rStyle w:val="CommentReference"/>
          <w:rFonts w:ascii="Arial" w:hAnsi="Arial" w:cs="Arial"/>
          <w:sz w:val="22"/>
          <w:szCs w:val="22"/>
        </w:rPr>
        <w:commentReference w:id="62"/>
      </w:r>
      <w:ins w:id="67" w:author="Holly Celina Mcqueary" w:date="2019-10-14T10:55:00Z">
        <w:r w:rsidR="00650856" w:rsidRPr="00650856">
          <w:t xml:space="preserve"> </w:t>
        </w:r>
        <w:r w:rsidR="00650856">
          <w:t>Peter et al nature 2018</w:t>
        </w:r>
      </w:ins>
    </w:p>
    <w:p w14:paraId="5F89CE8B" w14:textId="77777777" w:rsidR="00650856" w:rsidRDefault="00650856" w:rsidP="00650856">
      <w:pPr>
        <w:pStyle w:val="ListParagraph"/>
        <w:numPr>
          <w:ilvl w:val="0"/>
          <w:numId w:val="6"/>
        </w:numPr>
        <w:rPr>
          <w:ins w:id="68" w:author="Holly Celina Mcqueary" w:date="2019-10-14T10:55:00Z"/>
        </w:rPr>
      </w:pPr>
      <w:proofErr w:type="spellStart"/>
      <w:ins w:id="69" w:author="Holly Celina Mcqueary" w:date="2019-10-14T10:55:00Z">
        <w:r>
          <w:lastRenderedPageBreak/>
          <w:t>Duan</w:t>
        </w:r>
        <w:proofErr w:type="spellEnd"/>
        <w:r>
          <w:t xml:space="preserve"> et al </w:t>
        </w:r>
        <w:proofErr w:type="spellStart"/>
        <w:r>
          <w:t>nat</w:t>
        </w:r>
        <w:proofErr w:type="spellEnd"/>
        <w:r>
          <w:t xml:space="preserve"> comm 2018</w:t>
        </w:r>
      </w:ins>
    </w:p>
    <w:p w14:paraId="44C58A41" w14:textId="77777777" w:rsidR="00650856" w:rsidRDefault="00650856" w:rsidP="00650856">
      <w:pPr>
        <w:pStyle w:val="ListParagraph"/>
        <w:numPr>
          <w:ilvl w:val="0"/>
          <w:numId w:val="6"/>
        </w:numPr>
        <w:rPr>
          <w:ins w:id="70" w:author="Holly Celina Mcqueary" w:date="2019-10-14T10:55:00Z"/>
        </w:rPr>
      </w:pPr>
      <w:ins w:id="71" w:author="Holly Celina Mcqueary" w:date="2019-10-14T10:55:00Z">
        <w:r>
          <w:t xml:space="preserve">Allele ratio: call variants with </w:t>
        </w:r>
        <w:proofErr w:type="spellStart"/>
        <w:r>
          <w:t>samtools</w:t>
        </w:r>
        <w:proofErr w:type="spellEnd"/>
        <w:r>
          <w:t xml:space="preserve"> and </w:t>
        </w:r>
        <w:proofErr w:type="spellStart"/>
        <w:r>
          <w:t>bcftools</w:t>
        </w:r>
        <w:proofErr w:type="spellEnd"/>
        <w:r>
          <w:t xml:space="preserve"> </w:t>
        </w:r>
      </w:ins>
    </w:p>
    <w:p w14:paraId="6955BEB2" w14:textId="77777777" w:rsidR="00650856" w:rsidRDefault="00650856" w:rsidP="00650856">
      <w:pPr>
        <w:pStyle w:val="ListParagraph"/>
        <w:numPr>
          <w:ilvl w:val="1"/>
          <w:numId w:val="6"/>
        </w:numPr>
        <w:rPr>
          <w:ins w:id="72" w:author="Holly Celina Mcqueary" w:date="2019-10-14T10:55:00Z"/>
        </w:rPr>
      </w:pPr>
      <w:ins w:id="73" w:author="Holly Celina Mcqueary" w:date="2019-10-14T10:55:00Z">
        <w:r>
          <w:t xml:space="preserve">Count allele ratio of Q&gt;40 </w:t>
        </w:r>
        <w:proofErr w:type="spellStart"/>
        <w:r>
          <w:t>snps</w:t>
        </w:r>
        <w:proofErr w:type="spellEnd"/>
        <w:r>
          <w:t xml:space="preserve"> and plot with vcf2alleleplot.pl</w:t>
        </w:r>
      </w:ins>
    </w:p>
    <w:p w14:paraId="19819FC3" w14:textId="77777777" w:rsidR="00650856" w:rsidRDefault="00650856" w:rsidP="00650856">
      <w:pPr>
        <w:pStyle w:val="ListParagraph"/>
        <w:numPr>
          <w:ilvl w:val="0"/>
          <w:numId w:val="6"/>
        </w:numPr>
        <w:rPr>
          <w:ins w:id="74" w:author="Holly Celina Mcqueary" w:date="2019-10-14T10:55:00Z"/>
        </w:rPr>
      </w:pPr>
      <w:ins w:id="75" w:author="Holly Celina Mcqueary" w:date="2019-10-14T10:55:00Z">
        <w:r>
          <w:t xml:space="preserve">Have you seen a correlation with heterozygosity and </w:t>
        </w:r>
        <w:proofErr w:type="gramStart"/>
        <w:r>
          <w:t>aneuploidy</w:t>
        </w:r>
        <w:proofErr w:type="gramEnd"/>
      </w:ins>
    </w:p>
    <w:p w14:paraId="1CDAC14D" w14:textId="77777777" w:rsidR="00650856" w:rsidRDefault="00650856" w:rsidP="00650856">
      <w:pPr>
        <w:pStyle w:val="ListParagraph"/>
        <w:numPr>
          <w:ilvl w:val="0"/>
          <w:numId w:val="6"/>
        </w:numPr>
        <w:rPr>
          <w:ins w:id="76" w:author="Holly Celina Mcqueary" w:date="2019-10-14T10:55:00Z"/>
        </w:rPr>
      </w:pPr>
      <w:ins w:id="77" w:author="Holly Celina Mcqueary" w:date="2019-10-14T10:55:00Z">
        <w:r>
          <w:t>Meiosis better predictor of aneuploidy than domestication</w:t>
        </w:r>
      </w:ins>
    </w:p>
    <w:p w14:paraId="0F366910" w14:textId="77777777" w:rsidR="00650856" w:rsidRDefault="00650856" w:rsidP="00650856">
      <w:pPr>
        <w:pStyle w:val="ListParagraph"/>
        <w:numPr>
          <w:ilvl w:val="1"/>
          <w:numId w:val="6"/>
        </w:numPr>
        <w:rPr>
          <w:ins w:id="78" w:author="Holly Celina Mcqueary" w:date="2019-10-14T10:55:00Z"/>
        </w:rPr>
      </w:pPr>
      <w:ins w:id="79" w:author="Holly Celina Mcqueary" w:date="2019-10-14T10:55:00Z">
        <w:r>
          <w:t xml:space="preserve">High seasonality, lack of sporulation </w:t>
        </w:r>
      </w:ins>
    </w:p>
    <w:p w14:paraId="78BD5438" w14:textId="5FEDDDFA" w:rsidR="006E0824" w:rsidRDefault="006E0824" w:rsidP="00D543AC">
      <w:pPr>
        <w:spacing w:line="360" w:lineRule="auto"/>
        <w:ind w:firstLine="720"/>
        <w:rPr>
          <w:rFonts w:ascii="Arial" w:eastAsia="Times New Roman" w:hAnsi="Arial" w:cs="Arial"/>
          <w:sz w:val="22"/>
          <w:szCs w:val="22"/>
        </w:rPr>
      </w:pPr>
    </w:p>
    <w:p w14:paraId="66E07F41" w14:textId="77777777" w:rsidR="00D543AC" w:rsidRPr="00C05D5D" w:rsidRDefault="00D543AC" w:rsidP="00F24214">
      <w:pPr>
        <w:spacing w:line="360" w:lineRule="auto"/>
        <w:ind w:firstLine="720"/>
        <w:rPr>
          <w:rFonts w:ascii="Arial" w:eastAsia="Times New Roman" w:hAnsi="Arial" w:cs="Arial"/>
          <w:sz w:val="22"/>
          <w:szCs w:val="22"/>
        </w:rPr>
      </w:pPr>
    </w:p>
    <w:p w14:paraId="4566080D" w14:textId="0D8D7C7D" w:rsidR="001F0E25" w:rsidRDefault="004F7BC0" w:rsidP="00C05D5D">
      <w:pPr>
        <w:spacing w:line="360" w:lineRule="auto"/>
        <w:rPr>
          <w:b/>
          <w:bCs/>
          <w:sz w:val="32"/>
          <w:szCs w:val="32"/>
          <w:u w:val="single"/>
        </w:rPr>
      </w:pPr>
      <w:r w:rsidRPr="00623142">
        <w:rPr>
          <w:b/>
          <w:bCs/>
          <w:sz w:val="32"/>
          <w:szCs w:val="32"/>
          <w:u w:val="single"/>
        </w:rPr>
        <w:t>Figures</w:t>
      </w:r>
    </w:p>
    <w:p w14:paraId="06FC2A96" w14:textId="79255531" w:rsidR="001F0E25" w:rsidRDefault="001F0E25" w:rsidP="00C05D5D">
      <w:pPr>
        <w:spacing w:line="360" w:lineRule="auto"/>
        <w:rPr>
          <w:b/>
          <w:bCs/>
          <w:sz w:val="32"/>
          <w:szCs w:val="32"/>
          <w:u w:val="single"/>
        </w:rPr>
      </w:pPr>
      <w:r>
        <w:rPr>
          <w:b/>
          <w:bCs/>
          <w:noProof/>
          <w:sz w:val="32"/>
          <w:szCs w:val="32"/>
          <w:u w:val="single"/>
        </w:rPr>
        <w:drawing>
          <wp:inline distT="0" distB="0" distL="0" distR="0" wp14:anchorId="78656FBB" wp14:editId="53DC33AD">
            <wp:extent cx="4667250" cy="2800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Size.pdf"/>
                    <pic:cNvPicPr/>
                  </pic:nvPicPr>
                  <pic:blipFill rotWithShape="1">
                    <a:blip r:embed="rId17">
                      <a:extLst>
                        <a:ext uri="{28A0092B-C50C-407E-A947-70E740481C1C}">
                          <a14:useLocalDpi xmlns:a14="http://schemas.microsoft.com/office/drawing/2010/main" val="0"/>
                        </a:ext>
                      </a:extLst>
                    </a:blip>
                    <a:srcRect l="10737" t="8915" r="10737" b="54678"/>
                    <a:stretch/>
                  </pic:blipFill>
                  <pic:spPr bwMode="auto">
                    <a:xfrm>
                      <a:off x="0" y="0"/>
                      <a:ext cx="4667250" cy="2800350"/>
                    </a:xfrm>
                    <a:prstGeom prst="rect">
                      <a:avLst/>
                    </a:prstGeom>
                    <a:ln>
                      <a:noFill/>
                    </a:ln>
                    <a:extLst>
                      <a:ext uri="{53640926-AAD7-44D8-BBD7-CCE9431645EC}">
                        <a14:shadowObscured xmlns:a14="http://schemas.microsoft.com/office/drawing/2010/main"/>
                      </a:ext>
                    </a:extLst>
                  </pic:spPr>
                </pic:pic>
              </a:graphicData>
            </a:graphic>
          </wp:inline>
        </w:drawing>
      </w:r>
    </w:p>
    <w:p w14:paraId="60E21776" w14:textId="77777777" w:rsidR="001F0E25" w:rsidRDefault="001F0E25" w:rsidP="00C05D5D">
      <w:pPr>
        <w:spacing w:line="360" w:lineRule="auto"/>
      </w:pPr>
    </w:p>
    <w:tbl>
      <w:tblPr>
        <w:tblW w:w="6320" w:type="dxa"/>
        <w:tblLook w:val="04A0" w:firstRow="1" w:lastRow="0" w:firstColumn="1" w:lastColumn="0" w:noHBand="0" w:noVBand="1"/>
      </w:tblPr>
      <w:tblGrid>
        <w:gridCol w:w="1580"/>
        <w:gridCol w:w="1460"/>
        <w:gridCol w:w="1980"/>
        <w:gridCol w:w="1300"/>
      </w:tblGrid>
      <w:tr w:rsidR="000705CA" w:rsidRPr="000705CA" w14:paraId="58358A79" w14:textId="77777777" w:rsidTr="000705CA">
        <w:trPr>
          <w:trHeight w:val="680"/>
        </w:trPr>
        <w:tc>
          <w:tcPr>
            <w:tcW w:w="1580" w:type="dxa"/>
            <w:tcBorders>
              <w:top w:val="nil"/>
              <w:left w:val="nil"/>
              <w:bottom w:val="nil"/>
              <w:right w:val="nil"/>
            </w:tcBorders>
            <w:shd w:val="clear" w:color="auto" w:fill="auto"/>
            <w:vAlign w:val="bottom"/>
            <w:hideMark/>
          </w:tcPr>
          <w:p w14:paraId="7601DB3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Chromosome</w:t>
            </w:r>
          </w:p>
        </w:tc>
        <w:tc>
          <w:tcPr>
            <w:tcW w:w="1460" w:type="dxa"/>
            <w:tcBorders>
              <w:top w:val="nil"/>
              <w:left w:val="nil"/>
              <w:bottom w:val="nil"/>
              <w:right w:val="nil"/>
            </w:tcBorders>
            <w:shd w:val="clear" w:color="auto" w:fill="auto"/>
            <w:vAlign w:val="bottom"/>
            <w:hideMark/>
          </w:tcPr>
          <w:p w14:paraId="4044F8E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1n Lines</w:t>
            </w:r>
          </w:p>
        </w:tc>
        <w:tc>
          <w:tcPr>
            <w:tcW w:w="1980" w:type="dxa"/>
            <w:tcBorders>
              <w:top w:val="nil"/>
              <w:left w:val="nil"/>
              <w:bottom w:val="nil"/>
              <w:right w:val="nil"/>
            </w:tcBorders>
            <w:shd w:val="clear" w:color="auto" w:fill="auto"/>
            <w:vAlign w:val="bottom"/>
            <w:hideMark/>
          </w:tcPr>
          <w:p w14:paraId="310D508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3n Lines</w:t>
            </w:r>
          </w:p>
        </w:tc>
        <w:tc>
          <w:tcPr>
            <w:tcW w:w="1300" w:type="dxa"/>
            <w:tcBorders>
              <w:top w:val="nil"/>
              <w:left w:val="nil"/>
              <w:bottom w:val="nil"/>
              <w:right w:val="nil"/>
            </w:tcBorders>
            <w:shd w:val="clear" w:color="auto" w:fill="auto"/>
            <w:vAlign w:val="bottom"/>
            <w:hideMark/>
          </w:tcPr>
          <w:p w14:paraId="66D6C44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4n Lines</w:t>
            </w:r>
          </w:p>
        </w:tc>
      </w:tr>
      <w:tr w:rsidR="000705CA" w:rsidRPr="000705CA" w14:paraId="0ABBBB3A" w14:textId="77777777" w:rsidTr="000705CA">
        <w:trPr>
          <w:trHeight w:val="1020"/>
        </w:trPr>
        <w:tc>
          <w:tcPr>
            <w:tcW w:w="1580" w:type="dxa"/>
            <w:tcBorders>
              <w:top w:val="nil"/>
              <w:left w:val="nil"/>
              <w:bottom w:val="nil"/>
              <w:right w:val="nil"/>
            </w:tcBorders>
            <w:shd w:val="clear" w:color="auto" w:fill="auto"/>
            <w:vAlign w:val="bottom"/>
            <w:hideMark/>
          </w:tcPr>
          <w:p w14:paraId="190E2F4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 xml:space="preserve">I </w:t>
            </w:r>
          </w:p>
        </w:tc>
        <w:tc>
          <w:tcPr>
            <w:tcW w:w="1460" w:type="dxa"/>
            <w:tcBorders>
              <w:top w:val="nil"/>
              <w:left w:val="nil"/>
              <w:bottom w:val="nil"/>
              <w:right w:val="nil"/>
            </w:tcBorders>
            <w:shd w:val="clear" w:color="auto" w:fill="auto"/>
            <w:vAlign w:val="bottom"/>
            <w:hideMark/>
          </w:tcPr>
          <w:p w14:paraId="5037AEA6"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980" w:type="dxa"/>
            <w:tcBorders>
              <w:top w:val="nil"/>
              <w:left w:val="nil"/>
              <w:bottom w:val="nil"/>
              <w:right w:val="nil"/>
            </w:tcBorders>
            <w:shd w:val="clear" w:color="auto" w:fill="auto"/>
            <w:vAlign w:val="bottom"/>
            <w:hideMark/>
          </w:tcPr>
          <w:p w14:paraId="0333EE9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7, GC 18, GC 21, MA 152</w:t>
            </w:r>
          </w:p>
        </w:tc>
        <w:tc>
          <w:tcPr>
            <w:tcW w:w="1300" w:type="dxa"/>
            <w:tcBorders>
              <w:top w:val="nil"/>
              <w:left w:val="nil"/>
              <w:bottom w:val="nil"/>
              <w:right w:val="nil"/>
            </w:tcBorders>
            <w:shd w:val="clear" w:color="auto" w:fill="auto"/>
            <w:vAlign w:val="bottom"/>
            <w:hideMark/>
          </w:tcPr>
          <w:p w14:paraId="7A542FD3" w14:textId="77777777" w:rsidR="000705CA" w:rsidRPr="000705CA" w:rsidRDefault="000705CA" w:rsidP="000705CA">
            <w:pPr>
              <w:rPr>
                <w:rFonts w:ascii="Calibri" w:eastAsia="Times New Roman" w:hAnsi="Calibri" w:cs="Times New Roman"/>
                <w:color w:val="000000"/>
              </w:rPr>
            </w:pPr>
          </w:p>
        </w:tc>
      </w:tr>
      <w:tr w:rsidR="000705CA" w:rsidRPr="000705CA" w14:paraId="750839B4" w14:textId="77777777" w:rsidTr="000705CA">
        <w:trPr>
          <w:trHeight w:val="680"/>
        </w:trPr>
        <w:tc>
          <w:tcPr>
            <w:tcW w:w="1580" w:type="dxa"/>
            <w:tcBorders>
              <w:top w:val="nil"/>
              <w:left w:val="nil"/>
              <w:bottom w:val="nil"/>
              <w:right w:val="nil"/>
            </w:tcBorders>
            <w:shd w:val="clear" w:color="auto" w:fill="auto"/>
            <w:vAlign w:val="bottom"/>
            <w:hideMark/>
          </w:tcPr>
          <w:p w14:paraId="5F0A572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w:t>
            </w:r>
          </w:p>
        </w:tc>
        <w:tc>
          <w:tcPr>
            <w:tcW w:w="1460" w:type="dxa"/>
            <w:tcBorders>
              <w:top w:val="nil"/>
              <w:left w:val="nil"/>
              <w:bottom w:val="nil"/>
              <w:right w:val="nil"/>
            </w:tcBorders>
            <w:shd w:val="clear" w:color="auto" w:fill="auto"/>
            <w:vAlign w:val="bottom"/>
            <w:hideMark/>
          </w:tcPr>
          <w:p w14:paraId="2ABDED53"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53465C8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71, MA 77</w:t>
            </w:r>
          </w:p>
        </w:tc>
        <w:tc>
          <w:tcPr>
            <w:tcW w:w="1300" w:type="dxa"/>
            <w:tcBorders>
              <w:top w:val="nil"/>
              <w:left w:val="nil"/>
              <w:bottom w:val="nil"/>
              <w:right w:val="nil"/>
            </w:tcBorders>
            <w:shd w:val="clear" w:color="auto" w:fill="auto"/>
            <w:vAlign w:val="bottom"/>
            <w:hideMark/>
          </w:tcPr>
          <w:p w14:paraId="4D594711" w14:textId="77777777" w:rsidR="000705CA" w:rsidRPr="000705CA" w:rsidRDefault="000705CA" w:rsidP="000705CA">
            <w:pPr>
              <w:rPr>
                <w:rFonts w:ascii="Calibri" w:eastAsia="Times New Roman" w:hAnsi="Calibri" w:cs="Times New Roman"/>
                <w:color w:val="000000"/>
              </w:rPr>
            </w:pPr>
          </w:p>
        </w:tc>
      </w:tr>
      <w:tr w:rsidR="000705CA" w:rsidRPr="000705CA" w14:paraId="63973742" w14:textId="77777777" w:rsidTr="000705CA">
        <w:trPr>
          <w:trHeight w:val="680"/>
        </w:trPr>
        <w:tc>
          <w:tcPr>
            <w:tcW w:w="1580" w:type="dxa"/>
            <w:tcBorders>
              <w:top w:val="nil"/>
              <w:left w:val="nil"/>
              <w:bottom w:val="nil"/>
              <w:right w:val="nil"/>
            </w:tcBorders>
            <w:shd w:val="clear" w:color="auto" w:fill="auto"/>
            <w:vAlign w:val="bottom"/>
            <w:hideMark/>
          </w:tcPr>
          <w:p w14:paraId="579AA91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III</w:t>
            </w:r>
          </w:p>
        </w:tc>
        <w:tc>
          <w:tcPr>
            <w:tcW w:w="1460" w:type="dxa"/>
            <w:tcBorders>
              <w:top w:val="nil"/>
              <w:left w:val="nil"/>
              <w:bottom w:val="nil"/>
              <w:right w:val="nil"/>
            </w:tcBorders>
            <w:shd w:val="clear" w:color="auto" w:fill="auto"/>
            <w:vAlign w:val="bottom"/>
            <w:hideMark/>
          </w:tcPr>
          <w:p w14:paraId="6356F87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1A8767F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49</w:t>
            </w:r>
          </w:p>
        </w:tc>
        <w:tc>
          <w:tcPr>
            <w:tcW w:w="1300" w:type="dxa"/>
            <w:tcBorders>
              <w:top w:val="nil"/>
              <w:left w:val="nil"/>
              <w:bottom w:val="nil"/>
              <w:right w:val="nil"/>
            </w:tcBorders>
            <w:shd w:val="clear" w:color="auto" w:fill="auto"/>
            <w:vAlign w:val="bottom"/>
            <w:hideMark/>
          </w:tcPr>
          <w:p w14:paraId="57AB598C" w14:textId="77777777" w:rsidR="000705CA" w:rsidRPr="000705CA" w:rsidRDefault="000705CA" w:rsidP="000705CA">
            <w:pPr>
              <w:rPr>
                <w:rFonts w:ascii="Calibri" w:eastAsia="Times New Roman" w:hAnsi="Calibri" w:cs="Times New Roman"/>
                <w:color w:val="000000"/>
              </w:rPr>
            </w:pPr>
          </w:p>
        </w:tc>
      </w:tr>
      <w:tr w:rsidR="000705CA" w:rsidRPr="000705CA" w14:paraId="0DE451CA" w14:textId="77777777" w:rsidTr="000705CA">
        <w:trPr>
          <w:trHeight w:val="680"/>
        </w:trPr>
        <w:tc>
          <w:tcPr>
            <w:tcW w:w="1580" w:type="dxa"/>
            <w:tcBorders>
              <w:top w:val="nil"/>
              <w:left w:val="nil"/>
              <w:bottom w:val="nil"/>
              <w:right w:val="nil"/>
            </w:tcBorders>
            <w:shd w:val="clear" w:color="auto" w:fill="auto"/>
            <w:vAlign w:val="bottom"/>
            <w:hideMark/>
          </w:tcPr>
          <w:p w14:paraId="3B2FD24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IV</w:t>
            </w:r>
          </w:p>
        </w:tc>
        <w:tc>
          <w:tcPr>
            <w:tcW w:w="1460" w:type="dxa"/>
            <w:tcBorders>
              <w:top w:val="nil"/>
              <w:left w:val="nil"/>
              <w:bottom w:val="nil"/>
              <w:right w:val="nil"/>
            </w:tcBorders>
            <w:shd w:val="clear" w:color="auto" w:fill="auto"/>
            <w:vAlign w:val="bottom"/>
            <w:hideMark/>
          </w:tcPr>
          <w:p w14:paraId="34A34FA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83298C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10, MA 48, MA 80</w:t>
            </w:r>
          </w:p>
        </w:tc>
        <w:tc>
          <w:tcPr>
            <w:tcW w:w="1300" w:type="dxa"/>
            <w:tcBorders>
              <w:top w:val="nil"/>
              <w:left w:val="nil"/>
              <w:bottom w:val="nil"/>
              <w:right w:val="nil"/>
            </w:tcBorders>
            <w:shd w:val="clear" w:color="auto" w:fill="auto"/>
            <w:vAlign w:val="bottom"/>
            <w:hideMark/>
          </w:tcPr>
          <w:p w14:paraId="481CA49F" w14:textId="77777777" w:rsidR="000705CA" w:rsidRPr="000705CA" w:rsidRDefault="000705CA" w:rsidP="000705CA">
            <w:pPr>
              <w:rPr>
                <w:rFonts w:ascii="Calibri" w:eastAsia="Times New Roman" w:hAnsi="Calibri" w:cs="Times New Roman"/>
                <w:color w:val="000000"/>
              </w:rPr>
            </w:pPr>
          </w:p>
        </w:tc>
      </w:tr>
      <w:tr w:rsidR="000705CA" w:rsidRPr="000705CA" w14:paraId="20CE3C5F" w14:textId="77777777" w:rsidTr="000705CA">
        <w:trPr>
          <w:trHeight w:val="2380"/>
        </w:trPr>
        <w:tc>
          <w:tcPr>
            <w:tcW w:w="1580" w:type="dxa"/>
            <w:tcBorders>
              <w:top w:val="nil"/>
              <w:left w:val="nil"/>
              <w:bottom w:val="nil"/>
              <w:right w:val="nil"/>
            </w:tcBorders>
            <w:shd w:val="clear" w:color="auto" w:fill="auto"/>
            <w:vAlign w:val="bottom"/>
            <w:hideMark/>
          </w:tcPr>
          <w:p w14:paraId="0B2266B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lastRenderedPageBreak/>
              <w:t>V</w:t>
            </w:r>
          </w:p>
        </w:tc>
        <w:tc>
          <w:tcPr>
            <w:tcW w:w="1460" w:type="dxa"/>
            <w:tcBorders>
              <w:top w:val="nil"/>
              <w:left w:val="nil"/>
              <w:bottom w:val="nil"/>
              <w:right w:val="nil"/>
            </w:tcBorders>
            <w:shd w:val="clear" w:color="auto" w:fill="auto"/>
            <w:vAlign w:val="bottom"/>
            <w:hideMark/>
          </w:tcPr>
          <w:p w14:paraId="41CA192C"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1347F6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 GC 40, GC 49, GC 50, GC 82, GC 83; MA 50, MA 117, MA 146</w:t>
            </w:r>
          </w:p>
        </w:tc>
        <w:tc>
          <w:tcPr>
            <w:tcW w:w="1300" w:type="dxa"/>
            <w:tcBorders>
              <w:top w:val="nil"/>
              <w:left w:val="nil"/>
              <w:bottom w:val="nil"/>
              <w:right w:val="nil"/>
            </w:tcBorders>
            <w:shd w:val="clear" w:color="auto" w:fill="auto"/>
            <w:vAlign w:val="bottom"/>
            <w:hideMark/>
          </w:tcPr>
          <w:p w14:paraId="56088B20" w14:textId="77777777" w:rsidR="000705CA" w:rsidRPr="000705CA" w:rsidRDefault="000705CA" w:rsidP="000705CA">
            <w:pPr>
              <w:rPr>
                <w:rFonts w:ascii="Calibri" w:eastAsia="Times New Roman" w:hAnsi="Calibri" w:cs="Times New Roman"/>
                <w:color w:val="000000"/>
              </w:rPr>
            </w:pPr>
          </w:p>
        </w:tc>
      </w:tr>
      <w:tr w:rsidR="000705CA" w:rsidRPr="000705CA" w14:paraId="4C6B31C8" w14:textId="77777777" w:rsidTr="000705CA">
        <w:trPr>
          <w:trHeight w:val="340"/>
        </w:trPr>
        <w:tc>
          <w:tcPr>
            <w:tcW w:w="1580" w:type="dxa"/>
            <w:tcBorders>
              <w:top w:val="nil"/>
              <w:left w:val="nil"/>
              <w:bottom w:val="nil"/>
              <w:right w:val="nil"/>
            </w:tcBorders>
            <w:shd w:val="clear" w:color="auto" w:fill="auto"/>
            <w:vAlign w:val="bottom"/>
            <w:hideMark/>
          </w:tcPr>
          <w:p w14:paraId="22EEBD1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w:t>
            </w:r>
          </w:p>
        </w:tc>
        <w:tc>
          <w:tcPr>
            <w:tcW w:w="1460" w:type="dxa"/>
            <w:tcBorders>
              <w:top w:val="nil"/>
              <w:left w:val="nil"/>
              <w:bottom w:val="nil"/>
              <w:right w:val="nil"/>
            </w:tcBorders>
            <w:shd w:val="clear" w:color="auto" w:fill="auto"/>
            <w:vAlign w:val="bottom"/>
            <w:hideMark/>
          </w:tcPr>
          <w:p w14:paraId="3BD9C8A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2CF323E1"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06B44296"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7CCE5257" w14:textId="77777777" w:rsidTr="000705CA">
        <w:trPr>
          <w:trHeight w:val="1700"/>
        </w:trPr>
        <w:tc>
          <w:tcPr>
            <w:tcW w:w="1580" w:type="dxa"/>
            <w:tcBorders>
              <w:top w:val="nil"/>
              <w:left w:val="nil"/>
              <w:bottom w:val="nil"/>
              <w:right w:val="nil"/>
            </w:tcBorders>
            <w:shd w:val="clear" w:color="auto" w:fill="auto"/>
            <w:vAlign w:val="bottom"/>
            <w:hideMark/>
          </w:tcPr>
          <w:p w14:paraId="4761B5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VII</w:t>
            </w:r>
          </w:p>
        </w:tc>
        <w:tc>
          <w:tcPr>
            <w:tcW w:w="1460" w:type="dxa"/>
            <w:tcBorders>
              <w:top w:val="nil"/>
              <w:left w:val="nil"/>
              <w:bottom w:val="nil"/>
              <w:right w:val="nil"/>
            </w:tcBorders>
            <w:shd w:val="clear" w:color="auto" w:fill="auto"/>
            <w:vAlign w:val="bottom"/>
            <w:hideMark/>
          </w:tcPr>
          <w:p w14:paraId="0A893646"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CF3CE0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31, GC 59, GC 61, GC 66, GC 79, GC 93; MA 115</w:t>
            </w:r>
          </w:p>
        </w:tc>
        <w:tc>
          <w:tcPr>
            <w:tcW w:w="1300" w:type="dxa"/>
            <w:tcBorders>
              <w:top w:val="nil"/>
              <w:left w:val="nil"/>
              <w:bottom w:val="nil"/>
              <w:right w:val="nil"/>
            </w:tcBorders>
            <w:shd w:val="clear" w:color="auto" w:fill="auto"/>
            <w:vAlign w:val="bottom"/>
            <w:hideMark/>
          </w:tcPr>
          <w:p w14:paraId="4032ED81" w14:textId="77777777" w:rsidR="000705CA" w:rsidRPr="000705CA" w:rsidRDefault="000705CA" w:rsidP="000705CA">
            <w:pPr>
              <w:rPr>
                <w:rFonts w:ascii="Calibri" w:eastAsia="Times New Roman" w:hAnsi="Calibri" w:cs="Times New Roman"/>
                <w:color w:val="000000"/>
              </w:rPr>
            </w:pPr>
          </w:p>
        </w:tc>
      </w:tr>
      <w:tr w:rsidR="000705CA" w:rsidRPr="000705CA" w14:paraId="7E0DA35B" w14:textId="77777777" w:rsidTr="000705CA">
        <w:trPr>
          <w:trHeight w:val="1360"/>
        </w:trPr>
        <w:tc>
          <w:tcPr>
            <w:tcW w:w="1580" w:type="dxa"/>
            <w:tcBorders>
              <w:top w:val="nil"/>
              <w:left w:val="nil"/>
              <w:bottom w:val="nil"/>
              <w:right w:val="nil"/>
            </w:tcBorders>
            <w:shd w:val="clear" w:color="auto" w:fill="auto"/>
            <w:vAlign w:val="bottom"/>
            <w:hideMark/>
          </w:tcPr>
          <w:p w14:paraId="1239C3B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VIII</w:t>
            </w:r>
          </w:p>
        </w:tc>
        <w:tc>
          <w:tcPr>
            <w:tcW w:w="1460" w:type="dxa"/>
            <w:tcBorders>
              <w:top w:val="nil"/>
              <w:left w:val="nil"/>
              <w:bottom w:val="nil"/>
              <w:right w:val="nil"/>
            </w:tcBorders>
            <w:shd w:val="clear" w:color="auto" w:fill="auto"/>
            <w:vAlign w:val="bottom"/>
            <w:hideMark/>
          </w:tcPr>
          <w:p w14:paraId="4D1579AD"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BE9BEE8"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83, MA 108, MA 111, MA 152</w:t>
            </w:r>
          </w:p>
        </w:tc>
        <w:tc>
          <w:tcPr>
            <w:tcW w:w="1300" w:type="dxa"/>
            <w:tcBorders>
              <w:top w:val="nil"/>
              <w:left w:val="nil"/>
              <w:bottom w:val="nil"/>
              <w:right w:val="nil"/>
            </w:tcBorders>
            <w:shd w:val="clear" w:color="auto" w:fill="auto"/>
            <w:vAlign w:val="bottom"/>
            <w:hideMark/>
          </w:tcPr>
          <w:p w14:paraId="614DBB0C" w14:textId="77777777" w:rsidR="000705CA" w:rsidRPr="000705CA" w:rsidRDefault="000705CA" w:rsidP="000705CA">
            <w:pPr>
              <w:rPr>
                <w:rFonts w:ascii="Calibri" w:eastAsia="Times New Roman" w:hAnsi="Calibri" w:cs="Times New Roman"/>
                <w:color w:val="000000"/>
              </w:rPr>
            </w:pPr>
          </w:p>
        </w:tc>
      </w:tr>
      <w:tr w:rsidR="000705CA" w:rsidRPr="000705CA" w14:paraId="4A3CA8A1" w14:textId="77777777" w:rsidTr="000705CA">
        <w:trPr>
          <w:trHeight w:val="1360"/>
        </w:trPr>
        <w:tc>
          <w:tcPr>
            <w:tcW w:w="1580" w:type="dxa"/>
            <w:tcBorders>
              <w:top w:val="nil"/>
              <w:left w:val="nil"/>
              <w:bottom w:val="nil"/>
              <w:right w:val="nil"/>
            </w:tcBorders>
            <w:shd w:val="clear" w:color="auto" w:fill="auto"/>
            <w:vAlign w:val="bottom"/>
            <w:hideMark/>
          </w:tcPr>
          <w:p w14:paraId="6C40DEC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IX</w:t>
            </w:r>
          </w:p>
        </w:tc>
        <w:tc>
          <w:tcPr>
            <w:tcW w:w="1460" w:type="dxa"/>
            <w:tcBorders>
              <w:top w:val="nil"/>
              <w:left w:val="nil"/>
              <w:bottom w:val="nil"/>
              <w:right w:val="nil"/>
            </w:tcBorders>
            <w:shd w:val="clear" w:color="auto" w:fill="auto"/>
            <w:vAlign w:val="bottom"/>
            <w:hideMark/>
          </w:tcPr>
          <w:p w14:paraId="0FAE865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29, MA 108</w:t>
            </w:r>
          </w:p>
        </w:tc>
        <w:tc>
          <w:tcPr>
            <w:tcW w:w="1980" w:type="dxa"/>
            <w:tcBorders>
              <w:top w:val="nil"/>
              <w:left w:val="nil"/>
              <w:bottom w:val="nil"/>
              <w:right w:val="nil"/>
            </w:tcBorders>
            <w:shd w:val="clear" w:color="auto" w:fill="auto"/>
            <w:vAlign w:val="bottom"/>
            <w:hideMark/>
          </w:tcPr>
          <w:p w14:paraId="356413D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47, GC 76; MA 15, MA 88, MA 119</w:t>
            </w:r>
          </w:p>
        </w:tc>
        <w:tc>
          <w:tcPr>
            <w:tcW w:w="1300" w:type="dxa"/>
            <w:tcBorders>
              <w:top w:val="nil"/>
              <w:left w:val="nil"/>
              <w:bottom w:val="nil"/>
              <w:right w:val="nil"/>
            </w:tcBorders>
            <w:shd w:val="clear" w:color="auto" w:fill="auto"/>
            <w:vAlign w:val="bottom"/>
            <w:hideMark/>
          </w:tcPr>
          <w:p w14:paraId="5B5AECD6" w14:textId="77777777" w:rsidR="000705CA" w:rsidRPr="000705CA" w:rsidRDefault="000705CA" w:rsidP="000705CA">
            <w:pPr>
              <w:rPr>
                <w:rFonts w:ascii="Calibri" w:eastAsia="Times New Roman" w:hAnsi="Calibri" w:cs="Times New Roman"/>
                <w:color w:val="000000"/>
              </w:rPr>
            </w:pPr>
          </w:p>
        </w:tc>
      </w:tr>
      <w:tr w:rsidR="000705CA" w:rsidRPr="000705CA" w14:paraId="54722EB6" w14:textId="77777777" w:rsidTr="000705CA">
        <w:trPr>
          <w:trHeight w:val="680"/>
        </w:trPr>
        <w:tc>
          <w:tcPr>
            <w:tcW w:w="1580" w:type="dxa"/>
            <w:tcBorders>
              <w:top w:val="nil"/>
              <w:left w:val="nil"/>
              <w:bottom w:val="nil"/>
              <w:right w:val="nil"/>
            </w:tcBorders>
            <w:shd w:val="clear" w:color="auto" w:fill="auto"/>
            <w:vAlign w:val="bottom"/>
            <w:hideMark/>
          </w:tcPr>
          <w:p w14:paraId="141E0EF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w:t>
            </w:r>
          </w:p>
        </w:tc>
        <w:tc>
          <w:tcPr>
            <w:tcW w:w="1460" w:type="dxa"/>
            <w:tcBorders>
              <w:top w:val="nil"/>
              <w:left w:val="nil"/>
              <w:bottom w:val="nil"/>
              <w:right w:val="nil"/>
            </w:tcBorders>
            <w:shd w:val="clear" w:color="auto" w:fill="auto"/>
            <w:vAlign w:val="bottom"/>
            <w:hideMark/>
          </w:tcPr>
          <w:p w14:paraId="6031EC54"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6444C5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66; MA 31</w:t>
            </w:r>
          </w:p>
        </w:tc>
        <w:tc>
          <w:tcPr>
            <w:tcW w:w="1300" w:type="dxa"/>
            <w:tcBorders>
              <w:top w:val="nil"/>
              <w:left w:val="nil"/>
              <w:bottom w:val="nil"/>
              <w:right w:val="nil"/>
            </w:tcBorders>
            <w:shd w:val="clear" w:color="auto" w:fill="auto"/>
            <w:vAlign w:val="bottom"/>
            <w:hideMark/>
          </w:tcPr>
          <w:p w14:paraId="3531D982" w14:textId="77777777" w:rsidR="000705CA" w:rsidRPr="000705CA" w:rsidRDefault="000705CA" w:rsidP="000705CA">
            <w:pPr>
              <w:rPr>
                <w:rFonts w:ascii="Calibri" w:eastAsia="Times New Roman" w:hAnsi="Calibri" w:cs="Times New Roman"/>
                <w:color w:val="000000"/>
              </w:rPr>
            </w:pPr>
          </w:p>
        </w:tc>
      </w:tr>
      <w:tr w:rsidR="000705CA" w:rsidRPr="000705CA" w14:paraId="53439704" w14:textId="77777777" w:rsidTr="000705CA">
        <w:trPr>
          <w:trHeight w:val="340"/>
        </w:trPr>
        <w:tc>
          <w:tcPr>
            <w:tcW w:w="1580" w:type="dxa"/>
            <w:tcBorders>
              <w:top w:val="nil"/>
              <w:left w:val="nil"/>
              <w:bottom w:val="nil"/>
              <w:right w:val="nil"/>
            </w:tcBorders>
            <w:shd w:val="clear" w:color="auto" w:fill="auto"/>
            <w:vAlign w:val="bottom"/>
            <w:hideMark/>
          </w:tcPr>
          <w:p w14:paraId="3B76D7D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w:t>
            </w:r>
          </w:p>
        </w:tc>
        <w:tc>
          <w:tcPr>
            <w:tcW w:w="1460" w:type="dxa"/>
            <w:tcBorders>
              <w:top w:val="nil"/>
              <w:left w:val="nil"/>
              <w:bottom w:val="nil"/>
              <w:right w:val="nil"/>
            </w:tcBorders>
            <w:shd w:val="clear" w:color="auto" w:fill="auto"/>
            <w:vAlign w:val="bottom"/>
            <w:hideMark/>
          </w:tcPr>
          <w:p w14:paraId="5942C67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1C3C28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30</w:t>
            </w:r>
          </w:p>
        </w:tc>
        <w:tc>
          <w:tcPr>
            <w:tcW w:w="1300" w:type="dxa"/>
            <w:tcBorders>
              <w:top w:val="nil"/>
              <w:left w:val="nil"/>
              <w:bottom w:val="nil"/>
              <w:right w:val="nil"/>
            </w:tcBorders>
            <w:shd w:val="clear" w:color="auto" w:fill="auto"/>
            <w:vAlign w:val="bottom"/>
            <w:hideMark/>
          </w:tcPr>
          <w:p w14:paraId="7E09A673" w14:textId="77777777" w:rsidR="000705CA" w:rsidRPr="000705CA" w:rsidRDefault="000705CA" w:rsidP="000705CA">
            <w:pPr>
              <w:rPr>
                <w:rFonts w:ascii="Calibri" w:eastAsia="Times New Roman" w:hAnsi="Calibri" w:cs="Times New Roman"/>
                <w:color w:val="000000"/>
              </w:rPr>
            </w:pPr>
          </w:p>
        </w:tc>
      </w:tr>
      <w:tr w:rsidR="000705CA" w:rsidRPr="000705CA" w14:paraId="4BF35777" w14:textId="77777777" w:rsidTr="000705CA">
        <w:trPr>
          <w:trHeight w:val="2040"/>
        </w:trPr>
        <w:tc>
          <w:tcPr>
            <w:tcW w:w="1580" w:type="dxa"/>
            <w:tcBorders>
              <w:top w:val="nil"/>
              <w:left w:val="nil"/>
              <w:bottom w:val="nil"/>
              <w:right w:val="nil"/>
            </w:tcBorders>
            <w:shd w:val="clear" w:color="auto" w:fill="auto"/>
            <w:vAlign w:val="bottom"/>
            <w:hideMark/>
          </w:tcPr>
          <w:p w14:paraId="63055D6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w:t>
            </w:r>
          </w:p>
        </w:tc>
        <w:tc>
          <w:tcPr>
            <w:tcW w:w="1460" w:type="dxa"/>
            <w:tcBorders>
              <w:top w:val="nil"/>
              <w:left w:val="nil"/>
              <w:bottom w:val="nil"/>
              <w:right w:val="nil"/>
            </w:tcBorders>
            <w:shd w:val="clear" w:color="auto" w:fill="auto"/>
            <w:vAlign w:val="bottom"/>
            <w:hideMark/>
          </w:tcPr>
          <w:p w14:paraId="5FDE0AC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6450F2A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 GC 13, GC 18, GC 27, GC 44, GC 53, GC 77; MA 123</w:t>
            </w:r>
          </w:p>
        </w:tc>
        <w:tc>
          <w:tcPr>
            <w:tcW w:w="1300" w:type="dxa"/>
            <w:tcBorders>
              <w:top w:val="nil"/>
              <w:left w:val="nil"/>
              <w:bottom w:val="nil"/>
              <w:right w:val="nil"/>
            </w:tcBorders>
            <w:shd w:val="clear" w:color="auto" w:fill="auto"/>
            <w:vAlign w:val="bottom"/>
            <w:hideMark/>
          </w:tcPr>
          <w:p w14:paraId="107AA407" w14:textId="77777777" w:rsidR="000705CA" w:rsidRPr="000705CA" w:rsidRDefault="000705CA" w:rsidP="000705CA">
            <w:pPr>
              <w:rPr>
                <w:rFonts w:ascii="Calibri" w:eastAsia="Times New Roman" w:hAnsi="Calibri" w:cs="Times New Roman"/>
                <w:color w:val="000000"/>
              </w:rPr>
            </w:pPr>
          </w:p>
        </w:tc>
      </w:tr>
      <w:tr w:rsidR="000705CA" w:rsidRPr="000705CA" w14:paraId="421A6F68" w14:textId="77777777" w:rsidTr="000705CA">
        <w:trPr>
          <w:trHeight w:val="340"/>
        </w:trPr>
        <w:tc>
          <w:tcPr>
            <w:tcW w:w="1580" w:type="dxa"/>
            <w:tcBorders>
              <w:top w:val="nil"/>
              <w:left w:val="nil"/>
              <w:bottom w:val="nil"/>
              <w:right w:val="nil"/>
            </w:tcBorders>
            <w:shd w:val="clear" w:color="auto" w:fill="auto"/>
            <w:vAlign w:val="bottom"/>
            <w:hideMark/>
          </w:tcPr>
          <w:p w14:paraId="516F4F8A"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XIII</w:t>
            </w:r>
          </w:p>
        </w:tc>
        <w:tc>
          <w:tcPr>
            <w:tcW w:w="1460" w:type="dxa"/>
            <w:tcBorders>
              <w:top w:val="nil"/>
              <w:left w:val="nil"/>
              <w:bottom w:val="nil"/>
              <w:right w:val="nil"/>
            </w:tcBorders>
            <w:shd w:val="clear" w:color="auto" w:fill="auto"/>
            <w:vAlign w:val="bottom"/>
            <w:hideMark/>
          </w:tcPr>
          <w:p w14:paraId="364B3CC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F673106"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34D09CC1"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45C9C114" w14:textId="77777777" w:rsidTr="000705CA">
        <w:trPr>
          <w:trHeight w:val="1360"/>
        </w:trPr>
        <w:tc>
          <w:tcPr>
            <w:tcW w:w="1580" w:type="dxa"/>
            <w:tcBorders>
              <w:top w:val="nil"/>
              <w:left w:val="nil"/>
              <w:bottom w:val="nil"/>
              <w:right w:val="nil"/>
            </w:tcBorders>
            <w:shd w:val="clear" w:color="auto" w:fill="auto"/>
            <w:vAlign w:val="bottom"/>
            <w:hideMark/>
          </w:tcPr>
          <w:p w14:paraId="0B30B3B7"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XIV</w:t>
            </w:r>
          </w:p>
        </w:tc>
        <w:tc>
          <w:tcPr>
            <w:tcW w:w="1460" w:type="dxa"/>
            <w:tcBorders>
              <w:top w:val="nil"/>
              <w:left w:val="nil"/>
              <w:bottom w:val="nil"/>
              <w:right w:val="nil"/>
            </w:tcBorders>
            <w:shd w:val="clear" w:color="auto" w:fill="auto"/>
            <w:vAlign w:val="bottom"/>
            <w:hideMark/>
          </w:tcPr>
          <w:p w14:paraId="666B192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5B16E7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33, GC 76; MA 63, MA 73, MA 124</w:t>
            </w:r>
          </w:p>
        </w:tc>
        <w:tc>
          <w:tcPr>
            <w:tcW w:w="1300" w:type="dxa"/>
            <w:tcBorders>
              <w:top w:val="nil"/>
              <w:left w:val="nil"/>
              <w:bottom w:val="nil"/>
              <w:right w:val="nil"/>
            </w:tcBorders>
            <w:shd w:val="clear" w:color="auto" w:fill="auto"/>
            <w:vAlign w:val="bottom"/>
            <w:hideMark/>
          </w:tcPr>
          <w:p w14:paraId="72E7E85A" w14:textId="77777777" w:rsidR="000705CA" w:rsidRPr="000705CA" w:rsidRDefault="000705CA" w:rsidP="000705CA">
            <w:pPr>
              <w:rPr>
                <w:rFonts w:ascii="Calibri" w:eastAsia="Times New Roman" w:hAnsi="Calibri" w:cs="Times New Roman"/>
                <w:color w:val="000000"/>
              </w:rPr>
            </w:pPr>
          </w:p>
        </w:tc>
      </w:tr>
      <w:tr w:rsidR="000705CA" w:rsidRPr="000705CA" w14:paraId="73B4D1B4" w14:textId="77777777" w:rsidTr="000705CA">
        <w:trPr>
          <w:trHeight w:val="340"/>
        </w:trPr>
        <w:tc>
          <w:tcPr>
            <w:tcW w:w="1580" w:type="dxa"/>
            <w:tcBorders>
              <w:top w:val="nil"/>
              <w:left w:val="nil"/>
              <w:bottom w:val="nil"/>
              <w:right w:val="nil"/>
            </w:tcBorders>
            <w:shd w:val="clear" w:color="auto" w:fill="auto"/>
            <w:vAlign w:val="bottom"/>
            <w:hideMark/>
          </w:tcPr>
          <w:p w14:paraId="6800E3D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w:t>
            </w:r>
          </w:p>
        </w:tc>
        <w:tc>
          <w:tcPr>
            <w:tcW w:w="1460" w:type="dxa"/>
            <w:tcBorders>
              <w:top w:val="nil"/>
              <w:left w:val="nil"/>
              <w:bottom w:val="nil"/>
              <w:right w:val="nil"/>
            </w:tcBorders>
            <w:shd w:val="clear" w:color="auto" w:fill="auto"/>
            <w:vAlign w:val="bottom"/>
            <w:hideMark/>
          </w:tcPr>
          <w:p w14:paraId="0530DB0A"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E4FC9C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300" w:type="dxa"/>
            <w:tcBorders>
              <w:top w:val="nil"/>
              <w:left w:val="nil"/>
              <w:bottom w:val="nil"/>
              <w:right w:val="nil"/>
            </w:tcBorders>
            <w:shd w:val="clear" w:color="auto" w:fill="auto"/>
            <w:vAlign w:val="bottom"/>
            <w:hideMark/>
          </w:tcPr>
          <w:p w14:paraId="15FBB0A8" w14:textId="77777777" w:rsidR="000705CA" w:rsidRPr="000705CA" w:rsidRDefault="000705CA" w:rsidP="000705CA">
            <w:pPr>
              <w:rPr>
                <w:rFonts w:ascii="Calibri" w:eastAsia="Times New Roman" w:hAnsi="Calibri" w:cs="Times New Roman"/>
                <w:color w:val="000000"/>
              </w:rPr>
            </w:pPr>
          </w:p>
        </w:tc>
      </w:tr>
      <w:tr w:rsidR="000705CA" w:rsidRPr="000705CA" w14:paraId="7A7FAE27" w14:textId="77777777" w:rsidTr="000705CA">
        <w:trPr>
          <w:trHeight w:val="3060"/>
        </w:trPr>
        <w:tc>
          <w:tcPr>
            <w:tcW w:w="1580" w:type="dxa"/>
            <w:tcBorders>
              <w:top w:val="nil"/>
              <w:left w:val="nil"/>
              <w:bottom w:val="nil"/>
              <w:right w:val="nil"/>
            </w:tcBorders>
            <w:shd w:val="clear" w:color="auto" w:fill="auto"/>
            <w:vAlign w:val="bottom"/>
            <w:hideMark/>
          </w:tcPr>
          <w:p w14:paraId="7ADDDA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lastRenderedPageBreak/>
              <w:t>XVI</w:t>
            </w:r>
          </w:p>
        </w:tc>
        <w:tc>
          <w:tcPr>
            <w:tcW w:w="1460" w:type="dxa"/>
            <w:tcBorders>
              <w:top w:val="nil"/>
              <w:left w:val="nil"/>
              <w:bottom w:val="nil"/>
              <w:right w:val="nil"/>
            </w:tcBorders>
            <w:shd w:val="clear" w:color="auto" w:fill="auto"/>
            <w:vAlign w:val="bottom"/>
            <w:hideMark/>
          </w:tcPr>
          <w:p w14:paraId="2C20DB59"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38BA13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15, GC 25, GC 31, GC 33, GC 38, GC 40, GC 47, GC 56, GC 69; MA 10, MA 112, MA 141</w:t>
            </w:r>
          </w:p>
        </w:tc>
        <w:tc>
          <w:tcPr>
            <w:tcW w:w="1300" w:type="dxa"/>
            <w:tcBorders>
              <w:top w:val="nil"/>
              <w:left w:val="nil"/>
              <w:bottom w:val="nil"/>
              <w:right w:val="nil"/>
            </w:tcBorders>
            <w:shd w:val="clear" w:color="auto" w:fill="auto"/>
            <w:vAlign w:val="bottom"/>
            <w:hideMark/>
          </w:tcPr>
          <w:p w14:paraId="1EB4006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8</w:t>
            </w:r>
          </w:p>
        </w:tc>
      </w:tr>
    </w:tbl>
    <w:p w14:paraId="6F4E12A7" w14:textId="28AC42A8" w:rsidR="006E0824" w:rsidRDefault="000705CA" w:rsidP="00C05D5D">
      <w:pPr>
        <w:spacing w:line="360" w:lineRule="auto"/>
      </w:pPr>
      <w:r>
        <w:t xml:space="preserve">Table ^: All aneuploid samples in this study, broken down by chromosome, ploidy, and experiment (GC – hybrid strain, MA – lab strain). </w:t>
      </w:r>
    </w:p>
    <w:p w14:paraId="2D21D40D" w14:textId="77777777" w:rsidR="000705CA" w:rsidRDefault="000705CA" w:rsidP="00C05D5D">
      <w:pPr>
        <w:spacing w:line="360" w:lineRule="auto"/>
      </w:pPr>
    </w:p>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C05D5D">
            <w:pPr>
              <w:spacing w:line="360" w:lineRule="auto"/>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EEEBAB8" w14:textId="347D4343" w:rsidR="00A011E2" w:rsidRDefault="009D4DE4" w:rsidP="00C05D5D">
      <w:pPr>
        <w:spacing w:line="360" w:lineRule="auto"/>
        <w:ind w:firstLine="720"/>
        <w:rPr>
          <w:rFonts w:ascii="Arial" w:eastAsia="Times New Roman" w:hAnsi="Arial" w:cs="Arial"/>
          <w:sz w:val="22"/>
        </w:rPr>
      </w:pPr>
      <w:r>
        <w:rPr>
          <w:rFonts w:ascii="Arial" w:eastAsia="Times New Roman" w:hAnsi="Arial" w:cs="Arial"/>
          <w:sz w:val="22"/>
        </w:rPr>
        <w:t xml:space="preserve">Table 1: Summary of aneuploidy types found in each of the strains. </w:t>
      </w:r>
      <w:r w:rsidR="00760B4C">
        <w:rPr>
          <w:rFonts w:ascii="Arial" w:eastAsia="Times New Roman" w:hAnsi="Arial" w:cs="Arial"/>
          <w:sz w:val="22"/>
        </w:rPr>
        <w:t xml:space="preserve">Fisher’s exact test between hybrid and lab strain total aneuploidies returned a p-value of 0.004102.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686"/>
        <w:gridCol w:w="440"/>
      </w:tblGrid>
      <w:tr w:rsidR="00760B4C" w14:paraId="294B2830" w14:textId="77777777" w:rsidTr="001C2470">
        <w:trPr>
          <w:tblCellSpacing w:w="15" w:type="dxa"/>
        </w:trPr>
        <w:tc>
          <w:tcPr>
            <w:tcW w:w="0" w:type="auto"/>
            <w:gridSpan w:val="3"/>
            <w:tcBorders>
              <w:bottom w:val="single" w:sz="6" w:space="0" w:color="000000"/>
            </w:tcBorders>
            <w:vAlign w:val="center"/>
            <w:hideMark/>
          </w:tcPr>
          <w:p w14:paraId="594438FD" w14:textId="77777777" w:rsidR="00760B4C" w:rsidRDefault="00760B4C" w:rsidP="001C2470">
            <w:pPr>
              <w:rPr>
                <w:sz w:val="20"/>
                <w:szCs w:val="20"/>
              </w:rPr>
            </w:pPr>
          </w:p>
        </w:tc>
      </w:tr>
      <w:tr w:rsidR="00760B4C" w14:paraId="331BDDB4" w14:textId="77777777" w:rsidTr="001C2470">
        <w:trPr>
          <w:tblCellSpacing w:w="15" w:type="dxa"/>
        </w:trPr>
        <w:tc>
          <w:tcPr>
            <w:tcW w:w="0" w:type="auto"/>
            <w:vAlign w:val="center"/>
            <w:hideMark/>
          </w:tcPr>
          <w:p w14:paraId="435190F4" w14:textId="77777777" w:rsidR="00760B4C" w:rsidRDefault="00760B4C" w:rsidP="001C2470">
            <w:pPr>
              <w:jc w:val="center"/>
              <w:rPr>
                <w:rFonts w:eastAsia="Times New Roman"/>
                <w:sz w:val="20"/>
                <w:szCs w:val="20"/>
              </w:rPr>
            </w:pPr>
          </w:p>
        </w:tc>
        <w:tc>
          <w:tcPr>
            <w:tcW w:w="0" w:type="auto"/>
            <w:vAlign w:val="center"/>
            <w:hideMark/>
          </w:tcPr>
          <w:p w14:paraId="2B32C07A" w14:textId="77777777" w:rsidR="00760B4C" w:rsidRDefault="00760B4C" w:rsidP="001C2470">
            <w:pPr>
              <w:jc w:val="center"/>
              <w:rPr>
                <w:rFonts w:eastAsia="Times New Roman"/>
              </w:rPr>
            </w:pPr>
            <w:r>
              <w:rPr>
                <w:rFonts w:eastAsia="Times New Roman"/>
              </w:rPr>
              <w:t>hybrid</w:t>
            </w:r>
          </w:p>
        </w:tc>
        <w:tc>
          <w:tcPr>
            <w:tcW w:w="0" w:type="auto"/>
            <w:vAlign w:val="center"/>
            <w:hideMark/>
          </w:tcPr>
          <w:p w14:paraId="550EC802" w14:textId="77777777" w:rsidR="00760B4C" w:rsidRDefault="00760B4C" w:rsidP="001C2470">
            <w:pPr>
              <w:jc w:val="center"/>
              <w:rPr>
                <w:rFonts w:eastAsia="Times New Roman"/>
              </w:rPr>
            </w:pPr>
            <w:r>
              <w:rPr>
                <w:rFonts w:eastAsia="Times New Roman"/>
              </w:rPr>
              <w:t>lab</w:t>
            </w:r>
          </w:p>
        </w:tc>
      </w:tr>
      <w:tr w:rsidR="00760B4C" w14:paraId="74E957A2" w14:textId="77777777" w:rsidTr="001C2470">
        <w:trPr>
          <w:tblCellSpacing w:w="15" w:type="dxa"/>
        </w:trPr>
        <w:tc>
          <w:tcPr>
            <w:tcW w:w="0" w:type="auto"/>
            <w:gridSpan w:val="3"/>
            <w:tcBorders>
              <w:bottom w:val="single" w:sz="6" w:space="0" w:color="000000"/>
            </w:tcBorders>
            <w:vAlign w:val="center"/>
            <w:hideMark/>
          </w:tcPr>
          <w:p w14:paraId="4F150839" w14:textId="77777777" w:rsidR="00760B4C" w:rsidRDefault="00760B4C" w:rsidP="001C2470">
            <w:pPr>
              <w:jc w:val="center"/>
              <w:rPr>
                <w:rFonts w:eastAsia="Times New Roman"/>
              </w:rPr>
            </w:pPr>
          </w:p>
        </w:tc>
      </w:tr>
      <w:tr w:rsidR="00760B4C" w14:paraId="19A1778A" w14:textId="77777777" w:rsidTr="001C2470">
        <w:trPr>
          <w:tblCellSpacing w:w="15" w:type="dxa"/>
        </w:trPr>
        <w:tc>
          <w:tcPr>
            <w:tcW w:w="0" w:type="auto"/>
            <w:vAlign w:val="center"/>
            <w:hideMark/>
          </w:tcPr>
          <w:p w14:paraId="36D3D564" w14:textId="77777777" w:rsidR="00760B4C" w:rsidRDefault="00760B4C" w:rsidP="001C2470">
            <w:pPr>
              <w:rPr>
                <w:rFonts w:eastAsia="Times New Roman"/>
              </w:rPr>
            </w:pPr>
            <w:r>
              <w:rPr>
                <w:rFonts w:eastAsia="Times New Roman"/>
              </w:rPr>
              <w:t>aneuploid</w:t>
            </w:r>
          </w:p>
        </w:tc>
        <w:tc>
          <w:tcPr>
            <w:tcW w:w="0" w:type="auto"/>
            <w:vAlign w:val="center"/>
            <w:hideMark/>
          </w:tcPr>
          <w:p w14:paraId="77AE3AC3" w14:textId="77777777" w:rsidR="00760B4C" w:rsidRDefault="00760B4C" w:rsidP="001C2470">
            <w:pPr>
              <w:jc w:val="center"/>
              <w:rPr>
                <w:rFonts w:eastAsia="Times New Roman"/>
              </w:rPr>
            </w:pPr>
            <w:r>
              <w:rPr>
                <w:rFonts w:eastAsia="Times New Roman"/>
              </w:rPr>
              <w:t>29</w:t>
            </w:r>
          </w:p>
        </w:tc>
        <w:tc>
          <w:tcPr>
            <w:tcW w:w="0" w:type="auto"/>
            <w:vAlign w:val="center"/>
            <w:hideMark/>
          </w:tcPr>
          <w:p w14:paraId="72113815" w14:textId="77777777" w:rsidR="00760B4C" w:rsidRDefault="00760B4C" w:rsidP="001C2470">
            <w:pPr>
              <w:jc w:val="center"/>
              <w:rPr>
                <w:rFonts w:eastAsia="Times New Roman"/>
              </w:rPr>
            </w:pPr>
            <w:r>
              <w:rPr>
                <w:rFonts w:eastAsia="Times New Roman"/>
              </w:rPr>
              <w:t>31</w:t>
            </w:r>
          </w:p>
        </w:tc>
      </w:tr>
      <w:tr w:rsidR="00760B4C" w14:paraId="7A7261CC" w14:textId="77777777" w:rsidTr="001C2470">
        <w:trPr>
          <w:tblCellSpacing w:w="15" w:type="dxa"/>
        </w:trPr>
        <w:tc>
          <w:tcPr>
            <w:tcW w:w="0" w:type="auto"/>
            <w:vAlign w:val="center"/>
            <w:hideMark/>
          </w:tcPr>
          <w:p w14:paraId="6273B0FD" w14:textId="77777777" w:rsidR="00760B4C" w:rsidRDefault="00760B4C" w:rsidP="001C2470">
            <w:pPr>
              <w:rPr>
                <w:rFonts w:eastAsia="Times New Roman"/>
              </w:rPr>
            </w:pPr>
            <w:r>
              <w:rPr>
                <w:rFonts w:eastAsia="Times New Roman"/>
              </w:rPr>
              <w:t>euploid</w:t>
            </w:r>
          </w:p>
        </w:tc>
        <w:tc>
          <w:tcPr>
            <w:tcW w:w="0" w:type="auto"/>
            <w:vAlign w:val="center"/>
            <w:hideMark/>
          </w:tcPr>
          <w:p w14:paraId="0B59BB2C" w14:textId="77777777" w:rsidR="00760B4C" w:rsidRDefault="00760B4C" w:rsidP="001C2470">
            <w:pPr>
              <w:jc w:val="center"/>
              <w:rPr>
                <w:rFonts w:eastAsia="Times New Roman"/>
              </w:rPr>
            </w:pPr>
            <w:r>
              <w:rPr>
                <w:rFonts w:eastAsia="Times New Roman"/>
              </w:rPr>
              <w:t>46</w:t>
            </w:r>
          </w:p>
        </w:tc>
        <w:tc>
          <w:tcPr>
            <w:tcW w:w="0" w:type="auto"/>
            <w:vAlign w:val="center"/>
            <w:hideMark/>
          </w:tcPr>
          <w:p w14:paraId="0C6E319F" w14:textId="77777777" w:rsidR="00760B4C" w:rsidRDefault="00760B4C" w:rsidP="001C2470">
            <w:pPr>
              <w:jc w:val="center"/>
              <w:rPr>
                <w:rFonts w:eastAsia="Times New Roman"/>
              </w:rPr>
            </w:pPr>
            <w:r>
              <w:rPr>
                <w:rFonts w:eastAsia="Times New Roman"/>
              </w:rPr>
              <w:t>121</w:t>
            </w:r>
          </w:p>
        </w:tc>
      </w:tr>
      <w:tr w:rsidR="00760B4C" w14:paraId="6415980D" w14:textId="77777777" w:rsidTr="001C2470">
        <w:trPr>
          <w:tblCellSpacing w:w="15" w:type="dxa"/>
        </w:trPr>
        <w:tc>
          <w:tcPr>
            <w:tcW w:w="0" w:type="auto"/>
            <w:gridSpan w:val="3"/>
            <w:tcBorders>
              <w:bottom w:val="single" w:sz="6" w:space="0" w:color="000000"/>
            </w:tcBorders>
            <w:vAlign w:val="center"/>
            <w:hideMark/>
          </w:tcPr>
          <w:p w14:paraId="111EC26D" w14:textId="77777777" w:rsidR="00760B4C" w:rsidRDefault="00760B4C" w:rsidP="001C2470">
            <w:pPr>
              <w:jc w:val="center"/>
              <w:rPr>
                <w:rFonts w:eastAsia="Times New Roman"/>
              </w:rPr>
            </w:pPr>
          </w:p>
        </w:tc>
      </w:tr>
    </w:tbl>
    <w:p w14:paraId="2B771D5D" w14:textId="77777777" w:rsidR="00760B4C" w:rsidRDefault="00760B4C" w:rsidP="00760B4C">
      <w:pPr>
        <w:rPr>
          <w:rFonts w:eastAsia="Times New Roman"/>
        </w:rPr>
      </w:pPr>
      <w:r>
        <w:rPr>
          <w:rFonts w:eastAsia="Times New Roman"/>
        </w:rPr>
        <w:br w:type="textWrapping" w:clear="all"/>
        <w:t xml:space="preserve">*p=0.004102 Fisher’s exact test </w:t>
      </w:r>
    </w:p>
    <w:p w14:paraId="62305EC4" w14:textId="77777777" w:rsidR="00760B4C" w:rsidRDefault="00760B4C" w:rsidP="00C05D5D">
      <w:pPr>
        <w:spacing w:line="360" w:lineRule="auto"/>
        <w:ind w:firstLine="720"/>
        <w:rPr>
          <w:rFonts w:ascii="Arial" w:eastAsia="Times New Roman" w:hAnsi="Arial" w:cs="Arial"/>
          <w:sz w:val="22"/>
        </w:rPr>
      </w:pPr>
    </w:p>
    <w:p w14:paraId="6F577004" w14:textId="6340BE98" w:rsidR="00A011E2" w:rsidRDefault="00A011E2" w:rsidP="00A011E2">
      <w:pPr>
        <w:spacing w:line="360" w:lineRule="auto"/>
        <w:rPr>
          <w:rFonts w:ascii="Arial" w:eastAsia="Times New Roman" w:hAnsi="Arial" w:cs="Arial"/>
          <w:sz w:val="22"/>
        </w:rPr>
      </w:pPr>
    </w:p>
    <w:tbl>
      <w:tblPr>
        <w:tblW w:w="5483" w:type="dxa"/>
        <w:tblLook w:val="04A0" w:firstRow="1" w:lastRow="0" w:firstColumn="1" w:lastColumn="0" w:noHBand="0" w:noVBand="1"/>
      </w:tblPr>
      <w:tblGrid>
        <w:gridCol w:w="1300"/>
        <w:gridCol w:w="1531"/>
        <w:gridCol w:w="1605"/>
        <w:gridCol w:w="1605"/>
      </w:tblGrid>
      <w:tr w:rsidR="00A011E2" w:rsidRPr="00A011E2" w14:paraId="796E0263" w14:textId="77777777" w:rsidTr="00A011E2">
        <w:trPr>
          <w:trHeight w:val="320"/>
        </w:trPr>
        <w:tc>
          <w:tcPr>
            <w:tcW w:w="1300" w:type="dxa"/>
            <w:tcBorders>
              <w:top w:val="nil"/>
              <w:left w:val="nil"/>
              <w:bottom w:val="nil"/>
              <w:right w:val="nil"/>
            </w:tcBorders>
            <w:shd w:val="clear" w:color="auto" w:fill="auto"/>
            <w:noWrap/>
            <w:vAlign w:val="bottom"/>
            <w:hideMark/>
          </w:tcPr>
          <w:p w14:paraId="58FEE09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45" w:type="dxa"/>
            <w:tcBorders>
              <w:top w:val="nil"/>
              <w:left w:val="nil"/>
              <w:bottom w:val="nil"/>
              <w:right w:val="nil"/>
            </w:tcBorders>
            <w:shd w:val="clear" w:color="auto" w:fill="auto"/>
            <w:noWrap/>
            <w:vAlign w:val="bottom"/>
            <w:hideMark/>
          </w:tcPr>
          <w:p w14:paraId="44FBBB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Aneuploid Chromosome</w:t>
            </w:r>
          </w:p>
        </w:tc>
        <w:tc>
          <w:tcPr>
            <w:tcW w:w="1419" w:type="dxa"/>
            <w:tcBorders>
              <w:top w:val="nil"/>
              <w:left w:val="nil"/>
              <w:bottom w:val="nil"/>
              <w:right w:val="nil"/>
            </w:tcBorders>
            <w:shd w:val="clear" w:color="auto" w:fill="auto"/>
            <w:noWrap/>
            <w:vAlign w:val="bottom"/>
            <w:hideMark/>
          </w:tcPr>
          <w:p w14:paraId="08628BB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 on aneuploid chromosome</w:t>
            </w:r>
          </w:p>
        </w:tc>
        <w:tc>
          <w:tcPr>
            <w:tcW w:w="1419" w:type="dxa"/>
            <w:tcBorders>
              <w:top w:val="nil"/>
              <w:left w:val="nil"/>
              <w:bottom w:val="nil"/>
              <w:right w:val="nil"/>
            </w:tcBorders>
            <w:shd w:val="clear" w:color="auto" w:fill="auto"/>
            <w:noWrap/>
            <w:vAlign w:val="bottom"/>
            <w:hideMark/>
          </w:tcPr>
          <w:p w14:paraId="4796A613" w14:textId="164AD93A"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xml:space="preserve">% </w:t>
            </w:r>
            <w:r>
              <w:rPr>
                <w:rFonts w:ascii="Calibri" w:eastAsia="Times New Roman" w:hAnsi="Calibri" w:cs="Times New Roman"/>
                <w:color w:val="000000"/>
              </w:rPr>
              <w:t xml:space="preserve">total </w:t>
            </w:r>
            <w:r w:rsidRPr="00A011E2">
              <w:rPr>
                <w:rFonts w:ascii="Calibri" w:eastAsia="Times New Roman" w:hAnsi="Calibri" w:cs="Times New Roman"/>
                <w:color w:val="000000"/>
              </w:rPr>
              <w:t>compensation</w:t>
            </w:r>
          </w:p>
        </w:tc>
      </w:tr>
      <w:tr w:rsidR="00A011E2" w:rsidRPr="00A011E2" w14:paraId="08ABECEC" w14:textId="77777777" w:rsidTr="00A011E2">
        <w:trPr>
          <w:trHeight w:val="320"/>
        </w:trPr>
        <w:tc>
          <w:tcPr>
            <w:tcW w:w="1300" w:type="dxa"/>
            <w:tcBorders>
              <w:top w:val="nil"/>
              <w:left w:val="nil"/>
              <w:bottom w:val="nil"/>
              <w:right w:val="nil"/>
            </w:tcBorders>
            <w:shd w:val="clear" w:color="auto" w:fill="auto"/>
            <w:noWrap/>
            <w:vAlign w:val="bottom"/>
            <w:hideMark/>
          </w:tcPr>
          <w:p w14:paraId="0C5E87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218E81A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31093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5E01DDE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7F1B9B9F" w14:textId="77777777" w:rsidTr="00A011E2">
        <w:trPr>
          <w:trHeight w:val="320"/>
        </w:trPr>
        <w:tc>
          <w:tcPr>
            <w:tcW w:w="1300" w:type="dxa"/>
            <w:tcBorders>
              <w:top w:val="nil"/>
              <w:left w:val="nil"/>
              <w:bottom w:val="nil"/>
              <w:right w:val="nil"/>
            </w:tcBorders>
            <w:shd w:val="clear" w:color="auto" w:fill="auto"/>
            <w:noWrap/>
            <w:vAlign w:val="bottom"/>
            <w:hideMark/>
          </w:tcPr>
          <w:p w14:paraId="46ACDE1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w:t>
            </w:r>
          </w:p>
        </w:tc>
        <w:tc>
          <w:tcPr>
            <w:tcW w:w="1345" w:type="dxa"/>
            <w:tcBorders>
              <w:top w:val="nil"/>
              <w:left w:val="nil"/>
              <w:bottom w:val="nil"/>
              <w:right w:val="nil"/>
            </w:tcBorders>
            <w:shd w:val="clear" w:color="auto" w:fill="auto"/>
            <w:noWrap/>
            <w:vAlign w:val="bottom"/>
            <w:hideMark/>
          </w:tcPr>
          <w:p w14:paraId="70D0253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C2F9BA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973EB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94.7826087</w:t>
            </w:r>
          </w:p>
        </w:tc>
      </w:tr>
      <w:tr w:rsidR="00A011E2" w:rsidRPr="00A011E2" w14:paraId="537FB2A1" w14:textId="77777777" w:rsidTr="00A011E2">
        <w:trPr>
          <w:trHeight w:val="320"/>
        </w:trPr>
        <w:tc>
          <w:tcPr>
            <w:tcW w:w="1300" w:type="dxa"/>
            <w:tcBorders>
              <w:top w:val="nil"/>
              <w:left w:val="nil"/>
              <w:bottom w:val="nil"/>
              <w:right w:val="nil"/>
            </w:tcBorders>
            <w:shd w:val="clear" w:color="auto" w:fill="auto"/>
            <w:noWrap/>
            <w:vAlign w:val="bottom"/>
            <w:hideMark/>
          </w:tcPr>
          <w:p w14:paraId="612E19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lastRenderedPageBreak/>
              <w:t>GC 11</w:t>
            </w:r>
          </w:p>
        </w:tc>
        <w:tc>
          <w:tcPr>
            <w:tcW w:w="1345" w:type="dxa"/>
            <w:tcBorders>
              <w:top w:val="nil"/>
              <w:left w:val="nil"/>
              <w:bottom w:val="nil"/>
              <w:right w:val="nil"/>
            </w:tcBorders>
            <w:shd w:val="clear" w:color="auto" w:fill="auto"/>
            <w:noWrap/>
            <w:vAlign w:val="bottom"/>
            <w:hideMark/>
          </w:tcPr>
          <w:p w14:paraId="4098DFB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43CB67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D438C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6DAC0373" w14:textId="77777777" w:rsidTr="00A011E2">
        <w:trPr>
          <w:trHeight w:val="320"/>
        </w:trPr>
        <w:tc>
          <w:tcPr>
            <w:tcW w:w="1300" w:type="dxa"/>
            <w:tcBorders>
              <w:top w:val="nil"/>
              <w:left w:val="nil"/>
              <w:bottom w:val="nil"/>
              <w:right w:val="nil"/>
            </w:tcBorders>
            <w:shd w:val="clear" w:color="auto" w:fill="auto"/>
            <w:noWrap/>
            <w:vAlign w:val="bottom"/>
            <w:hideMark/>
          </w:tcPr>
          <w:p w14:paraId="64F4BB1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117</w:t>
            </w:r>
          </w:p>
        </w:tc>
        <w:tc>
          <w:tcPr>
            <w:tcW w:w="1345" w:type="dxa"/>
            <w:tcBorders>
              <w:top w:val="nil"/>
              <w:left w:val="nil"/>
              <w:bottom w:val="nil"/>
              <w:right w:val="nil"/>
            </w:tcBorders>
            <w:shd w:val="clear" w:color="auto" w:fill="auto"/>
            <w:noWrap/>
            <w:vAlign w:val="bottom"/>
            <w:hideMark/>
          </w:tcPr>
          <w:p w14:paraId="1BBAD4E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985559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B314EE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47A24C83" w14:textId="77777777" w:rsidTr="00A011E2">
        <w:trPr>
          <w:trHeight w:val="320"/>
        </w:trPr>
        <w:tc>
          <w:tcPr>
            <w:tcW w:w="1300" w:type="dxa"/>
            <w:tcBorders>
              <w:top w:val="nil"/>
              <w:left w:val="nil"/>
              <w:bottom w:val="nil"/>
              <w:right w:val="nil"/>
            </w:tcBorders>
            <w:shd w:val="clear" w:color="auto" w:fill="auto"/>
            <w:noWrap/>
            <w:vAlign w:val="bottom"/>
            <w:hideMark/>
          </w:tcPr>
          <w:p w14:paraId="7B0D3A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123</w:t>
            </w:r>
          </w:p>
        </w:tc>
        <w:tc>
          <w:tcPr>
            <w:tcW w:w="1345" w:type="dxa"/>
            <w:tcBorders>
              <w:top w:val="nil"/>
              <w:left w:val="nil"/>
              <w:bottom w:val="nil"/>
              <w:right w:val="nil"/>
            </w:tcBorders>
            <w:shd w:val="clear" w:color="auto" w:fill="auto"/>
            <w:noWrap/>
            <w:vAlign w:val="bottom"/>
            <w:hideMark/>
          </w:tcPr>
          <w:p w14:paraId="45838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15AACB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EA1937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9DE68DD" w14:textId="77777777" w:rsidTr="00A011E2">
        <w:trPr>
          <w:trHeight w:val="320"/>
        </w:trPr>
        <w:tc>
          <w:tcPr>
            <w:tcW w:w="1300" w:type="dxa"/>
            <w:tcBorders>
              <w:top w:val="nil"/>
              <w:left w:val="nil"/>
              <w:bottom w:val="nil"/>
              <w:right w:val="nil"/>
            </w:tcBorders>
            <w:shd w:val="clear" w:color="auto" w:fill="auto"/>
            <w:noWrap/>
            <w:vAlign w:val="bottom"/>
            <w:hideMark/>
          </w:tcPr>
          <w:p w14:paraId="385E1E2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w:t>
            </w:r>
          </w:p>
        </w:tc>
        <w:tc>
          <w:tcPr>
            <w:tcW w:w="1345" w:type="dxa"/>
            <w:tcBorders>
              <w:top w:val="nil"/>
              <w:left w:val="nil"/>
              <w:bottom w:val="nil"/>
              <w:right w:val="nil"/>
            </w:tcBorders>
            <w:shd w:val="clear" w:color="auto" w:fill="auto"/>
            <w:noWrap/>
            <w:vAlign w:val="bottom"/>
            <w:hideMark/>
          </w:tcPr>
          <w:p w14:paraId="0DB85CF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74D4626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58.3333333</w:t>
            </w:r>
          </w:p>
        </w:tc>
        <w:tc>
          <w:tcPr>
            <w:tcW w:w="1419" w:type="dxa"/>
            <w:tcBorders>
              <w:top w:val="nil"/>
              <w:left w:val="nil"/>
              <w:bottom w:val="nil"/>
              <w:right w:val="nil"/>
            </w:tcBorders>
            <w:shd w:val="clear" w:color="auto" w:fill="auto"/>
            <w:noWrap/>
            <w:vAlign w:val="bottom"/>
            <w:hideMark/>
          </w:tcPr>
          <w:p w14:paraId="12CFD30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75.6521739</w:t>
            </w:r>
          </w:p>
        </w:tc>
      </w:tr>
      <w:tr w:rsidR="00A011E2" w:rsidRPr="00A011E2" w14:paraId="3E8BE7E1" w14:textId="77777777" w:rsidTr="00A011E2">
        <w:trPr>
          <w:trHeight w:val="320"/>
        </w:trPr>
        <w:tc>
          <w:tcPr>
            <w:tcW w:w="1300" w:type="dxa"/>
            <w:tcBorders>
              <w:top w:val="nil"/>
              <w:left w:val="nil"/>
              <w:bottom w:val="nil"/>
              <w:right w:val="nil"/>
            </w:tcBorders>
            <w:shd w:val="clear" w:color="auto" w:fill="auto"/>
            <w:noWrap/>
            <w:vAlign w:val="bottom"/>
            <w:hideMark/>
          </w:tcPr>
          <w:p w14:paraId="7469B32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49</w:t>
            </w:r>
          </w:p>
        </w:tc>
        <w:tc>
          <w:tcPr>
            <w:tcW w:w="1345" w:type="dxa"/>
            <w:tcBorders>
              <w:top w:val="nil"/>
              <w:left w:val="nil"/>
              <w:bottom w:val="nil"/>
              <w:right w:val="nil"/>
            </w:tcBorders>
            <w:shd w:val="clear" w:color="auto" w:fill="auto"/>
            <w:noWrap/>
            <w:vAlign w:val="bottom"/>
            <w:hideMark/>
          </w:tcPr>
          <w:p w14:paraId="160B13A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41FE76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70</w:t>
            </w:r>
          </w:p>
        </w:tc>
        <w:tc>
          <w:tcPr>
            <w:tcW w:w="1419" w:type="dxa"/>
            <w:tcBorders>
              <w:top w:val="nil"/>
              <w:left w:val="nil"/>
              <w:bottom w:val="nil"/>
              <w:right w:val="nil"/>
            </w:tcBorders>
            <w:shd w:val="clear" w:color="auto" w:fill="auto"/>
            <w:noWrap/>
            <w:vAlign w:val="bottom"/>
            <w:hideMark/>
          </w:tcPr>
          <w:p w14:paraId="5A27A90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58BAA2FA" w14:textId="77777777" w:rsidTr="00A011E2">
        <w:trPr>
          <w:trHeight w:val="320"/>
        </w:trPr>
        <w:tc>
          <w:tcPr>
            <w:tcW w:w="1300" w:type="dxa"/>
            <w:tcBorders>
              <w:top w:val="nil"/>
              <w:left w:val="nil"/>
              <w:bottom w:val="nil"/>
              <w:right w:val="nil"/>
            </w:tcBorders>
            <w:shd w:val="clear" w:color="auto" w:fill="auto"/>
            <w:noWrap/>
            <w:vAlign w:val="bottom"/>
            <w:hideMark/>
          </w:tcPr>
          <w:p w14:paraId="184B6C0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59</w:t>
            </w:r>
          </w:p>
        </w:tc>
        <w:tc>
          <w:tcPr>
            <w:tcW w:w="1345" w:type="dxa"/>
            <w:tcBorders>
              <w:top w:val="nil"/>
              <w:left w:val="nil"/>
              <w:bottom w:val="nil"/>
              <w:right w:val="nil"/>
            </w:tcBorders>
            <w:shd w:val="clear" w:color="auto" w:fill="auto"/>
            <w:noWrap/>
            <w:vAlign w:val="bottom"/>
            <w:hideMark/>
          </w:tcPr>
          <w:p w14:paraId="207BC80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47B5373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63.1578947</w:t>
            </w:r>
          </w:p>
        </w:tc>
        <w:tc>
          <w:tcPr>
            <w:tcW w:w="1419" w:type="dxa"/>
            <w:tcBorders>
              <w:top w:val="nil"/>
              <w:left w:val="nil"/>
              <w:bottom w:val="nil"/>
              <w:right w:val="nil"/>
            </w:tcBorders>
            <w:shd w:val="clear" w:color="auto" w:fill="auto"/>
            <w:noWrap/>
            <w:vAlign w:val="bottom"/>
            <w:hideMark/>
          </w:tcPr>
          <w:p w14:paraId="0E150D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79.1304348</w:t>
            </w:r>
          </w:p>
        </w:tc>
      </w:tr>
      <w:tr w:rsidR="00A011E2" w:rsidRPr="00A011E2" w14:paraId="258E83E1" w14:textId="77777777" w:rsidTr="00A011E2">
        <w:trPr>
          <w:trHeight w:val="320"/>
        </w:trPr>
        <w:tc>
          <w:tcPr>
            <w:tcW w:w="1300" w:type="dxa"/>
            <w:tcBorders>
              <w:top w:val="nil"/>
              <w:left w:val="nil"/>
              <w:bottom w:val="nil"/>
              <w:right w:val="nil"/>
            </w:tcBorders>
            <w:shd w:val="clear" w:color="auto" w:fill="auto"/>
            <w:noWrap/>
            <w:vAlign w:val="bottom"/>
            <w:hideMark/>
          </w:tcPr>
          <w:p w14:paraId="0B0B37B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61</w:t>
            </w:r>
          </w:p>
        </w:tc>
        <w:tc>
          <w:tcPr>
            <w:tcW w:w="1345" w:type="dxa"/>
            <w:tcBorders>
              <w:top w:val="nil"/>
              <w:left w:val="nil"/>
              <w:bottom w:val="nil"/>
              <w:right w:val="nil"/>
            </w:tcBorders>
            <w:shd w:val="clear" w:color="auto" w:fill="auto"/>
            <w:noWrap/>
            <w:vAlign w:val="bottom"/>
            <w:hideMark/>
          </w:tcPr>
          <w:p w14:paraId="4864909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550AC98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68.4210526</w:t>
            </w:r>
          </w:p>
        </w:tc>
        <w:tc>
          <w:tcPr>
            <w:tcW w:w="1419" w:type="dxa"/>
            <w:tcBorders>
              <w:top w:val="nil"/>
              <w:left w:val="nil"/>
              <w:bottom w:val="nil"/>
              <w:right w:val="nil"/>
            </w:tcBorders>
            <w:shd w:val="clear" w:color="auto" w:fill="auto"/>
            <w:noWrap/>
            <w:vAlign w:val="bottom"/>
            <w:hideMark/>
          </w:tcPr>
          <w:p w14:paraId="19E29C2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86.0869565</w:t>
            </w:r>
          </w:p>
        </w:tc>
      </w:tr>
      <w:tr w:rsidR="00A011E2" w:rsidRPr="00A011E2" w14:paraId="084E7BEC" w14:textId="77777777" w:rsidTr="00A011E2">
        <w:trPr>
          <w:trHeight w:val="320"/>
        </w:trPr>
        <w:tc>
          <w:tcPr>
            <w:tcW w:w="1300" w:type="dxa"/>
            <w:tcBorders>
              <w:top w:val="nil"/>
              <w:left w:val="nil"/>
              <w:bottom w:val="nil"/>
              <w:right w:val="nil"/>
            </w:tcBorders>
            <w:shd w:val="clear" w:color="auto" w:fill="auto"/>
            <w:noWrap/>
            <w:vAlign w:val="bottom"/>
            <w:hideMark/>
          </w:tcPr>
          <w:p w14:paraId="6766092E"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507B1DA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1E2C5C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16.6666667</w:t>
            </w:r>
          </w:p>
        </w:tc>
        <w:tc>
          <w:tcPr>
            <w:tcW w:w="1419" w:type="dxa"/>
            <w:tcBorders>
              <w:top w:val="nil"/>
              <w:left w:val="nil"/>
              <w:bottom w:val="nil"/>
              <w:right w:val="nil"/>
            </w:tcBorders>
            <w:shd w:val="clear" w:color="auto" w:fill="auto"/>
            <w:noWrap/>
            <w:vAlign w:val="bottom"/>
            <w:hideMark/>
          </w:tcPr>
          <w:p w14:paraId="26F4618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43B459BF" w14:textId="77777777" w:rsidTr="00A011E2">
        <w:trPr>
          <w:trHeight w:val="320"/>
        </w:trPr>
        <w:tc>
          <w:tcPr>
            <w:tcW w:w="1300" w:type="dxa"/>
            <w:tcBorders>
              <w:top w:val="nil"/>
              <w:left w:val="nil"/>
              <w:bottom w:val="nil"/>
              <w:right w:val="nil"/>
            </w:tcBorders>
            <w:shd w:val="clear" w:color="auto" w:fill="auto"/>
            <w:noWrap/>
            <w:vAlign w:val="bottom"/>
            <w:hideMark/>
          </w:tcPr>
          <w:p w14:paraId="45F4B43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57B2BDF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7F2F26C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66.6666667</w:t>
            </w:r>
          </w:p>
        </w:tc>
        <w:tc>
          <w:tcPr>
            <w:tcW w:w="1419" w:type="dxa"/>
            <w:tcBorders>
              <w:top w:val="nil"/>
              <w:left w:val="nil"/>
              <w:bottom w:val="nil"/>
              <w:right w:val="nil"/>
            </w:tcBorders>
            <w:shd w:val="clear" w:color="auto" w:fill="auto"/>
            <w:noWrap/>
            <w:vAlign w:val="bottom"/>
            <w:hideMark/>
          </w:tcPr>
          <w:p w14:paraId="4EEF0C36" w14:textId="2E49B09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1E78DCDF" w14:textId="77777777" w:rsidTr="00A011E2">
        <w:trPr>
          <w:trHeight w:val="320"/>
        </w:trPr>
        <w:tc>
          <w:tcPr>
            <w:tcW w:w="1300" w:type="dxa"/>
            <w:tcBorders>
              <w:top w:val="nil"/>
              <w:left w:val="nil"/>
              <w:bottom w:val="nil"/>
              <w:right w:val="nil"/>
            </w:tcBorders>
            <w:shd w:val="clear" w:color="auto" w:fill="auto"/>
            <w:noWrap/>
            <w:vAlign w:val="bottom"/>
            <w:hideMark/>
          </w:tcPr>
          <w:p w14:paraId="78E3BDF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w:t>
            </w:r>
          </w:p>
        </w:tc>
        <w:tc>
          <w:tcPr>
            <w:tcW w:w="1345" w:type="dxa"/>
            <w:tcBorders>
              <w:top w:val="nil"/>
              <w:left w:val="nil"/>
              <w:bottom w:val="nil"/>
              <w:right w:val="nil"/>
            </w:tcBorders>
            <w:shd w:val="clear" w:color="auto" w:fill="auto"/>
            <w:noWrap/>
            <w:vAlign w:val="bottom"/>
            <w:hideMark/>
          </w:tcPr>
          <w:p w14:paraId="53FB94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588883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DE769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F89D0C1" w14:textId="77777777" w:rsidTr="00A011E2">
        <w:trPr>
          <w:trHeight w:val="320"/>
        </w:trPr>
        <w:tc>
          <w:tcPr>
            <w:tcW w:w="1300" w:type="dxa"/>
            <w:tcBorders>
              <w:top w:val="nil"/>
              <w:left w:val="nil"/>
              <w:bottom w:val="nil"/>
              <w:right w:val="nil"/>
            </w:tcBorders>
            <w:shd w:val="clear" w:color="auto" w:fill="auto"/>
            <w:noWrap/>
            <w:vAlign w:val="bottom"/>
            <w:hideMark/>
          </w:tcPr>
          <w:p w14:paraId="1DBE123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29</w:t>
            </w:r>
          </w:p>
        </w:tc>
        <w:tc>
          <w:tcPr>
            <w:tcW w:w="1345" w:type="dxa"/>
            <w:tcBorders>
              <w:top w:val="nil"/>
              <w:left w:val="nil"/>
              <w:bottom w:val="nil"/>
              <w:right w:val="nil"/>
            </w:tcBorders>
            <w:shd w:val="clear" w:color="auto" w:fill="auto"/>
            <w:noWrap/>
            <w:vAlign w:val="bottom"/>
            <w:hideMark/>
          </w:tcPr>
          <w:p w14:paraId="1FCD41C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060ACC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7D05CE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1DB1F0AE" w14:textId="77777777" w:rsidTr="00A011E2">
        <w:trPr>
          <w:trHeight w:val="320"/>
        </w:trPr>
        <w:tc>
          <w:tcPr>
            <w:tcW w:w="1300" w:type="dxa"/>
            <w:tcBorders>
              <w:top w:val="nil"/>
              <w:left w:val="nil"/>
              <w:bottom w:val="nil"/>
              <w:right w:val="nil"/>
            </w:tcBorders>
            <w:shd w:val="clear" w:color="auto" w:fill="auto"/>
            <w:noWrap/>
            <w:vAlign w:val="bottom"/>
            <w:hideMark/>
          </w:tcPr>
          <w:p w14:paraId="751A6216"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88</w:t>
            </w:r>
          </w:p>
        </w:tc>
        <w:tc>
          <w:tcPr>
            <w:tcW w:w="1345" w:type="dxa"/>
            <w:tcBorders>
              <w:top w:val="nil"/>
              <w:left w:val="nil"/>
              <w:bottom w:val="nil"/>
              <w:right w:val="nil"/>
            </w:tcBorders>
            <w:shd w:val="clear" w:color="auto" w:fill="auto"/>
            <w:noWrap/>
            <w:vAlign w:val="bottom"/>
            <w:hideMark/>
          </w:tcPr>
          <w:p w14:paraId="1031EE5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66922F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3E4A3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80</w:t>
            </w:r>
          </w:p>
        </w:tc>
      </w:tr>
      <w:tr w:rsidR="00A011E2" w:rsidRPr="00A011E2" w14:paraId="2C9C5193" w14:textId="77777777" w:rsidTr="00A011E2">
        <w:trPr>
          <w:trHeight w:val="320"/>
        </w:trPr>
        <w:tc>
          <w:tcPr>
            <w:tcW w:w="1300" w:type="dxa"/>
            <w:tcBorders>
              <w:top w:val="nil"/>
              <w:left w:val="nil"/>
              <w:bottom w:val="nil"/>
              <w:right w:val="nil"/>
            </w:tcBorders>
            <w:shd w:val="clear" w:color="auto" w:fill="auto"/>
            <w:noWrap/>
            <w:vAlign w:val="bottom"/>
            <w:hideMark/>
          </w:tcPr>
          <w:p w14:paraId="4E6B0EB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7C21461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38AF3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4BE1E4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3526449C" w14:textId="77777777" w:rsidTr="00A011E2">
        <w:trPr>
          <w:trHeight w:val="320"/>
        </w:trPr>
        <w:tc>
          <w:tcPr>
            <w:tcW w:w="1300" w:type="dxa"/>
            <w:tcBorders>
              <w:top w:val="nil"/>
              <w:left w:val="nil"/>
              <w:bottom w:val="nil"/>
              <w:right w:val="nil"/>
            </w:tcBorders>
            <w:shd w:val="clear" w:color="auto" w:fill="auto"/>
            <w:noWrap/>
            <w:vAlign w:val="bottom"/>
            <w:hideMark/>
          </w:tcPr>
          <w:p w14:paraId="03F24EB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119</w:t>
            </w:r>
          </w:p>
        </w:tc>
        <w:tc>
          <w:tcPr>
            <w:tcW w:w="1345" w:type="dxa"/>
            <w:tcBorders>
              <w:top w:val="nil"/>
              <w:left w:val="nil"/>
              <w:bottom w:val="nil"/>
              <w:right w:val="nil"/>
            </w:tcBorders>
            <w:shd w:val="clear" w:color="auto" w:fill="auto"/>
            <w:noWrap/>
            <w:vAlign w:val="bottom"/>
            <w:hideMark/>
          </w:tcPr>
          <w:p w14:paraId="01C1B16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EC03CE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FED140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97.3913043</w:t>
            </w:r>
          </w:p>
        </w:tc>
      </w:tr>
      <w:tr w:rsidR="00A011E2" w:rsidRPr="00A011E2" w14:paraId="453CA2FC" w14:textId="77777777" w:rsidTr="00A011E2">
        <w:trPr>
          <w:trHeight w:val="320"/>
        </w:trPr>
        <w:tc>
          <w:tcPr>
            <w:tcW w:w="1300" w:type="dxa"/>
            <w:tcBorders>
              <w:top w:val="nil"/>
              <w:left w:val="nil"/>
              <w:bottom w:val="nil"/>
              <w:right w:val="nil"/>
            </w:tcBorders>
            <w:shd w:val="clear" w:color="auto" w:fill="auto"/>
            <w:noWrap/>
            <w:vAlign w:val="bottom"/>
            <w:hideMark/>
          </w:tcPr>
          <w:p w14:paraId="1822D60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0B78F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3A24467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CB0C9D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33EC4321" w14:textId="77777777" w:rsidTr="00A011E2">
        <w:trPr>
          <w:trHeight w:val="320"/>
        </w:trPr>
        <w:tc>
          <w:tcPr>
            <w:tcW w:w="1300" w:type="dxa"/>
            <w:tcBorders>
              <w:top w:val="nil"/>
              <w:left w:val="nil"/>
              <w:bottom w:val="nil"/>
              <w:right w:val="nil"/>
            </w:tcBorders>
            <w:shd w:val="clear" w:color="auto" w:fill="auto"/>
            <w:noWrap/>
            <w:vAlign w:val="bottom"/>
            <w:hideMark/>
          </w:tcPr>
          <w:p w14:paraId="424581E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7F94508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w:t>
            </w:r>
          </w:p>
        </w:tc>
        <w:tc>
          <w:tcPr>
            <w:tcW w:w="1419" w:type="dxa"/>
            <w:tcBorders>
              <w:top w:val="nil"/>
              <w:left w:val="nil"/>
              <w:bottom w:val="nil"/>
              <w:right w:val="nil"/>
            </w:tcBorders>
            <w:shd w:val="clear" w:color="auto" w:fill="auto"/>
            <w:noWrap/>
            <w:vAlign w:val="bottom"/>
            <w:hideMark/>
          </w:tcPr>
          <w:p w14:paraId="77E2494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F22C4FF" w14:textId="51311832"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5F1C3DA2" w14:textId="77777777" w:rsidTr="00A011E2">
        <w:trPr>
          <w:trHeight w:val="320"/>
        </w:trPr>
        <w:tc>
          <w:tcPr>
            <w:tcW w:w="1300" w:type="dxa"/>
            <w:tcBorders>
              <w:top w:val="nil"/>
              <w:left w:val="nil"/>
              <w:bottom w:val="nil"/>
              <w:right w:val="nil"/>
            </w:tcBorders>
            <w:shd w:val="clear" w:color="auto" w:fill="auto"/>
            <w:noWrap/>
            <w:vAlign w:val="bottom"/>
            <w:hideMark/>
          </w:tcPr>
          <w:p w14:paraId="09D810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18</w:t>
            </w:r>
          </w:p>
        </w:tc>
        <w:tc>
          <w:tcPr>
            <w:tcW w:w="1345" w:type="dxa"/>
            <w:tcBorders>
              <w:top w:val="nil"/>
              <w:left w:val="nil"/>
              <w:bottom w:val="nil"/>
              <w:right w:val="nil"/>
            </w:tcBorders>
            <w:shd w:val="clear" w:color="auto" w:fill="auto"/>
            <w:noWrap/>
            <w:vAlign w:val="bottom"/>
            <w:hideMark/>
          </w:tcPr>
          <w:p w14:paraId="40F6F0A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5C7A3E5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w:t>
            </w:r>
          </w:p>
        </w:tc>
        <w:tc>
          <w:tcPr>
            <w:tcW w:w="1419" w:type="dxa"/>
            <w:tcBorders>
              <w:top w:val="nil"/>
              <w:left w:val="nil"/>
              <w:bottom w:val="nil"/>
              <w:right w:val="nil"/>
            </w:tcBorders>
            <w:shd w:val="clear" w:color="auto" w:fill="auto"/>
            <w:noWrap/>
            <w:vAlign w:val="bottom"/>
            <w:hideMark/>
          </w:tcPr>
          <w:p w14:paraId="58B627A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0A5EECC5" w14:textId="77777777" w:rsidTr="00A011E2">
        <w:trPr>
          <w:trHeight w:val="320"/>
        </w:trPr>
        <w:tc>
          <w:tcPr>
            <w:tcW w:w="1300" w:type="dxa"/>
            <w:tcBorders>
              <w:top w:val="nil"/>
              <w:left w:val="nil"/>
              <w:bottom w:val="nil"/>
              <w:right w:val="nil"/>
            </w:tcBorders>
            <w:shd w:val="clear" w:color="auto" w:fill="auto"/>
            <w:noWrap/>
            <w:vAlign w:val="bottom"/>
            <w:hideMark/>
          </w:tcPr>
          <w:p w14:paraId="5975556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77</w:t>
            </w:r>
          </w:p>
        </w:tc>
        <w:tc>
          <w:tcPr>
            <w:tcW w:w="1345" w:type="dxa"/>
            <w:tcBorders>
              <w:top w:val="nil"/>
              <w:left w:val="nil"/>
              <w:bottom w:val="nil"/>
              <w:right w:val="nil"/>
            </w:tcBorders>
            <w:shd w:val="clear" w:color="auto" w:fill="auto"/>
            <w:noWrap/>
            <w:vAlign w:val="bottom"/>
            <w:hideMark/>
          </w:tcPr>
          <w:p w14:paraId="055948C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4D4A9CC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40</w:t>
            </w:r>
          </w:p>
        </w:tc>
        <w:tc>
          <w:tcPr>
            <w:tcW w:w="1419" w:type="dxa"/>
            <w:tcBorders>
              <w:top w:val="nil"/>
              <w:left w:val="nil"/>
              <w:bottom w:val="nil"/>
              <w:right w:val="nil"/>
            </w:tcBorders>
            <w:shd w:val="clear" w:color="auto" w:fill="auto"/>
            <w:noWrap/>
            <w:vAlign w:val="bottom"/>
            <w:hideMark/>
          </w:tcPr>
          <w:p w14:paraId="426DD3B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0B66C29" w14:textId="77777777" w:rsidTr="00A011E2">
        <w:trPr>
          <w:trHeight w:val="320"/>
        </w:trPr>
        <w:tc>
          <w:tcPr>
            <w:tcW w:w="1300" w:type="dxa"/>
            <w:tcBorders>
              <w:top w:val="nil"/>
              <w:left w:val="nil"/>
              <w:bottom w:val="nil"/>
              <w:right w:val="nil"/>
            </w:tcBorders>
            <w:shd w:val="clear" w:color="auto" w:fill="auto"/>
            <w:noWrap/>
            <w:vAlign w:val="bottom"/>
            <w:hideMark/>
          </w:tcPr>
          <w:p w14:paraId="76ADEF4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9</w:t>
            </w:r>
          </w:p>
        </w:tc>
        <w:tc>
          <w:tcPr>
            <w:tcW w:w="1345" w:type="dxa"/>
            <w:tcBorders>
              <w:top w:val="nil"/>
              <w:left w:val="nil"/>
              <w:bottom w:val="nil"/>
              <w:right w:val="nil"/>
            </w:tcBorders>
            <w:shd w:val="clear" w:color="auto" w:fill="auto"/>
            <w:noWrap/>
            <w:vAlign w:val="bottom"/>
            <w:hideMark/>
          </w:tcPr>
          <w:p w14:paraId="09C12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515A380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0D235D1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F39AF5D" w14:textId="77777777" w:rsidTr="00A011E2">
        <w:trPr>
          <w:trHeight w:val="320"/>
        </w:trPr>
        <w:tc>
          <w:tcPr>
            <w:tcW w:w="1300" w:type="dxa"/>
            <w:tcBorders>
              <w:top w:val="nil"/>
              <w:left w:val="nil"/>
              <w:bottom w:val="nil"/>
              <w:right w:val="nil"/>
            </w:tcBorders>
            <w:shd w:val="clear" w:color="auto" w:fill="auto"/>
            <w:noWrap/>
            <w:vAlign w:val="bottom"/>
            <w:hideMark/>
          </w:tcPr>
          <w:p w14:paraId="116014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2E02F1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4202EC2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50</w:t>
            </w:r>
          </w:p>
        </w:tc>
        <w:tc>
          <w:tcPr>
            <w:tcW w:w="1419" w:type="dxa"/>
            <w:tcBorders>
              <w:top w:val="nil"/>
              <w:left w:val="nil"/>
              <w:bottom w:val="nil"/>
              <w:right w:val="nil"/>
            </w:tcBorders>
            <w:shd w:val="clear" w:color="auto" w:fill="auto"/>
            <w:noWrap/>
            <w:vAlign w:val="bottom"/>
            <w:hideMark/>
          </w:tcPr>
          <w:p w14:paraId="0529CA11" w14:textId="5B8B80F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009147C" w14:textId="77777777" w:rsidTr="00A011E2">
        <w:trPr>
          <w:trHeight w:val="320"/>
        </w:trPr>
        <w:tc>
          <w:tcPr>
            <w:tcW w:w="1300" w:type="dxa"/>
            <w:tcBorders>
              <w:top w:val="nil"/>
              <w:left w:val="nil"/>
              <w:bottom w:val="nil"/>
              <w:right w:val="nil"/>
            </w:tcBorders>
            <w:shd w:val="clear" w:color="auto" w:fill="auto"/>
            <w:noWrap/>
            <w:vAlign w:val="bottom"/>
            <w:hideMark/>
          </w:tcPr>
          <w:p w14:paraId="53095DA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295B75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15</w:t>
            </w:r>
          </w:p>
        </w:tc>
        <w:tc>
          <w:tcPr>
            <w:tcW w:w="1419" w:type="dxa"/>
            <w:tcBorders>
              <w:top w:val="nil"/>
              <w:left w:val="nil"/>
              <w:bottom w:val="nil"/>
              <w:right w:val="nil"/>
            </w:tcBorders>
            <w:shd w:val="clear" w:color="auto" w:fill="auto"/>
            <w:noWrap/>
            <w:vAlign w:val="bottom"/>
            <w:hideMark/>
          </w:tcPr>
          <w:p w14:paraId="34CA30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BC56D90" w14:textId="6AA563F3"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5194BD75" w14:textId="77777777" w:rsidTr="00A011E2">
        <w:trPr>
          <w:trHeight w:val="320"/>
        </w:trPr>
        <w:tc>
          <w:tcPr>
            <w:tcW w:w="1300" w:type="dxa"/>
            <w:tcBorders>
              <w:top w:val="nil"/>
              <w:left w:val="nil"/>
              <w:bottom w:val="nil"/>
              <w:right w:val="nil"/>
            </w:tcBorders>
            <w:shd w:val="clear" w:color="auto" w:fill="auto"/>
            <w:noWrap/>
            <w:vAlign w:val="bottom"/>
            <w:hideMark/>
          </w:tcPr>
          <w:p w14:paraId="2763DDD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112</w:t>
            </w:r>
          </w:p>
        </w:tc>
        <w:tc>
          <w:tcPr>
            <w:tcW w:w="1345" w:type="dxa"/>
            <w:tcBorders>
              <w:top w:val="nil"/>
              <w:left w:val="nil"/>
              <w:bottom w:val="nil"/>
              <w:right w:val="nil"/>
            </w:tcBorders>
            <w:shd w:val="clear" w:color="auto" w:fill="auto"/>
            <w:noWrap/>
            <w:vAlign w:val="bottom"/>
            <w:hideMark/>
          </w:tcPr>
          <w:p w14:paraId="3D41960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18259B7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90.9090909</w:t>
            </w:r>
          </w:p>
        </w:tc>
        <w:tc>
          <w:tcPr>
            <w:tcW w:w="1419" w:type="dxa"/>
            <w:tcBorders>
              <w:top w:val="nil"/>
              <w:left w:val="nil"/>
              <w:bottom w:val="nil"/>
              <w:right w:val="nil"/>
            </w:tcBorders>
            <w:shd w:val="clear" w:color="auto" w:fill="auto"/>
            <w:noWrap/>
            <w:vAlign w:val="bottom"/>
            <w:hideMark/>
          </w:tcPr>
          <w:p w14:paraId="75C996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43FD21ED" w14:textId="77777777" w:rsidTr="00A011E2">
        <w:trPr>
          <w:trHeight w:val="320"/>
        </w:trPr>
        <w:tc>
          <w:tcPr>
            <w:tcW w:w="1300" w:type="dxa"/>
            <w:tcBorders>
              <w:top w:val="nil"/>
              <w:left w:val="nil"/>
              <w:bottom w:val="nil"/>
              <w:right w:val="nil"/>
            </w:tcBorders>
            <w:shd w:val="clear" w:color="auto" w:fill="auto"/>
            <w:noWrap/>
            <w:vAlign w:val="bottom"/>
            <w:hideMark/>
          </w:tcPr>
          <w:p w14:paraId="5235068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8</w:t>
            </w:r>
          </w:p>
        </w:tc>
        <w:tc>
          <w:tcPr>
            <w:tcW w:w="1345" w:type="dxa"/>
            <w:tcBorders>
              <w:top w:val="nil"/>
              <w:left w:val="nil"/>
              <w:bottom w:val="nil"/>
              <w:right w:val="nil"/>
            </w:tcBorders>
            <w:shd w:val="clear" w:color="auto" w:fill="auto"/>
            <w:noWrap/>
            <w:vAlign w:val="bottom"/>
            <w:hideMark/>
          </w:tcPr>
          <w:p w14:paraId="574908E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27E7F3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35.7142857</w:t>
            </w:r>
          </w:p>
        </w:tc>
        <w:tc>
          <w:tcPr>
            <w:tcW w:w="1419" w:type="dxa"/>
            <w:tcBorders>
              <w:top w:val="nil"/>
              <w:left w:val="nil"/>
              <w:bottom w:val="nil"/>
              <w:right w:val="nil"/>
            </w:tcBorders>
            <w:shd w:val="clear" w:color="auto" w:fill="auto"/>
            <w:noWrap/>
            <w:vAlign w:val="bottom"/>
            <w:hideMark/>
          </w:tcPr>
          <w:p w14:paraId="0887275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56.5217391</w:t>
            </w:r>
          </w:p>
        </w:tc>
      </w:tr>
    </w:tbl>
    <w:p w14:paraId="2CDC9336" w14:textId="7466B9E3" w:rsidR="00A011E2" w:rsidRDefault="00A011E2" w:rsidP="00A011E2">
      <w:pPr>
        <w:spacing w:line="360" w:lineRule="auto"/>
        <w:rPr>
          <w:rFonts w:ascii="Arial" w:eastAsia="Times New Roman" w:hAnsi="Arial" w:cs="Arial"/>
          <w:sz w:val="22"/>
        </w:rPr>
      </w:pPr>
      <w:r>
        <w:rPr>
          <w:rFonts w:ascii="Arial" w:eastAsia="Times New Roman" w:hAnsi="Arial" w:cs="Arial"/>
          <w:sz w:val="22"/>
        </w:rPr>
        <w:t xml:space="preserve">Table 2: Percent of dosage-sensitive genes analyzed that were significantly compensated, both located on the aneuploid chromosome and elsewhere. </w:t>
      </w:r>
    </w:p>
    <w:tbl>
      <w:tblPr>
        <w:tblW w:w="5376" w:type="dxa"/>
        <w:tblLook w:val="04A0" w:firstRow="1" w:lastRow="0" w:firstColumn="1" w:lastColumn="0" w:noHBand="0" w:noVBand="1"/>
      </w:tblPr>
      <w:tblGrid>
        <w:gridCol w:w="1300"/>
        <w:gridCol w:w="1543"/>
        <w:gridCol w:w="1300"/>
        <w:gridCol w:w="1605"/>
      </w:tblGrid>
      <w:tr w:rsidR="00A011E2" w:rsidRPr="00A011E2" w14:paraId="6D5E7BDA" w14:textId="77777777" w:rsidTr="00A011E2">
        <w:trPr>
          <w:trHeight w:val="320"/>
        </w:trPr>
        <w:tc>
          <w:tcPr>
            <w:tcW w:w="1300" w:type="dxa"/>
            <w:tcBorders>
              <w:top w:val="nil"/>
              <w:left w:val="nil"/>
              <w:bottom w:val="nil"/>
              <w:right w:val="nil"/>
            </w:tcBorders>
            <w:shd w:val="clear" w:color="auto" w:fill="auto"/>
            <w:noWrap/>
            <w:vAlign w:val="bottom"/>
            <w:hideMark/>
          </w:tcPr>
          <w:p w14:paraId="6FB1082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57" w:type="dxa"/>
            <w:tcBorders>
              <w:top w:val="nil"/>
              <w:left w:val="nil"/>
              <w:bottom w:val="nil"/>
              <w:right w:val="nil"/>
            </w:tcBorders>
            <w:shd w:val="clear" w:color="auto" w:fill="auto"/>
            <w:noWrap/>
            <w:vAlign w:val="bottom"/>
            <w:hideMark/>
          </w:tcPr>
          <w:p w14:paraId="7592E4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DS genes compensated</w:t>
            </w:r>
          </w:p>
        </w:tc>
        <w:tc>
          <w:tcPr>
            <w:tcW w:w="1300" w:type="dxa"/>
            <w:tcBorders>
              <w:top w:val="nil"/>
              <w:left w:val="nil"/>
              <w:bottom w:val="nil"/>
              <w:right w:val="nil"/>
            </w:tcBorders>
            <w:shd w:val="clear" w:color="auto" w:fill="auto"/>
            <w:noWrap/>
            <w:vAlign w:val="bottom"/>
            <w:hideMark/>
          </w:tcPr>
          <w:p w14:paraId="1F62AF5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total # DS genes</w:t>
            </w:r>
          </w:p>
        </w:tc>
        <w:tc>
          <w:tcPr>
            <w:tcW w:w="1419" w:type="dxa"/>
            <w:tcBorders>
              <w:top w:val="nil"/>
              <w:left w:val="nil"/>
              <w:bottom w:val="nil"/>
              <w:right w:val="nil"/>
            </w:tcBorders>
            <w:shd w:val="clear" w:color="auto" w:fill="auto"/>
            <w:noWrap/>
            <w:vAlign w:val="bottom"/>
            <w:hideMark/>
          </w:tcPr>
          <w:p w14:paraId="27EDEB0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w:t>
            </w:r>
          </w:p>
        </w:tc>
      </w:tr>
      <w:tr w:rsidR="00A011E2" w:rsidRPr="00A011E2" w14:paraId="00E679EC" w14:textId="77777777" w:rsidTr="00A011E2">
        <w:trPr>
          <w:trHeight w:val="320"/>
        </w:trPr>
        <w:tc>
          <w:tcPr>
            <w:tcW w:w="1300" w:type="dxa"/>
            <w:tcBorders>
              <w:top w:val="nil"/>
              <w:left w:val="nil"/>
              <w:bottom w:val="nil"/>
              <w:right w:val="nil"/>
            </w:tcBorders>
            <w:shd w:val="clear" w:color="auto" w:fill="auto"/>
            <w:noWrap/>
            <w:vAlign w:val="bottom"/>
            <w:hideMark/>
          </w:tcPr>
          <w:p w14:paraId="5CC2544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w:t>
            </w:r>
          </w:p>
        </w:tc>
        <w:tc>
          <w:tcPr>
            <w:tcW w:w="1357" w:type="dxa"/>
            <w:tcBorders>
              <w:top w:val="nil"/>
              <w:left w:val="nil"/>
              <w:bottom w:val="nil"/>
              <w:right w:val="nil"/>
            </w:tcBorders>
            <w:shd w:val="clear" w:color="auto" w:fill="auto"/>
            <w:noWrap/>
            <w:vAlign w:val="bottom"/>
            <w:hideMark/>
          </w:tcPr>
          <w:p w14:paraId="2627176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44B9C9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67F68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7EC25D71" w14:textId="77777777" w:rsidTr="00A011E2">
        <w:trPr>
          <w:trHeight w:val="320"/>
        </w:trPr>
        <w:tc>
          <w:tcPr>
            <w:tcW w:w="1300" w:type="dxa"/>
            <w:tcBorders>
              <w:top w:val="nil"/>
              <w:left w:val="nil"/>
              <w:bottom w:val="nil"/>
              <w:right w:val="nil"/>
            </w:tcBorders>
            <w:shd w:val="clear" w:color="auto" w:fill="auto"/>
            <w:noWrap/>
            <w:vAlign w:val="bottom"/>
            <w:hideMark/>
          </w:tcPr>
          <w:p w14:paraId="24DFF67A"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w:t>
            </w:r>
          </w:p>
        </w:tc>
        <w:tc>
          <w:tcPr>
            <w:tcW w:w="1357" w:type="dxa"/>
            <w:tcBorders>
              <w:top w:val="nil"/>
              <w:left w:val="nil"/>
              <w:bottom w:val="nil"/>
              <w:right w:val="nil"/>
            </w:tcBorders>
            <w:shd w:val="clear" w:color="auto" w:fill="auto"/>
            <w:noWrap/>
            <w:vAlign w:val="bottom"/>
            <w:hideMark/>
          </w:tcPr>
          <w:p w14:paraId="3EFF727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108</w:t>
            </w:r>
          </w:p>
        </w:tc>
        <w:tc>
          <w:tcPr>
            <w:tcW w:w="1300" w:type="dxa"/>
            <w:tcBorders>
              <w:top w:val="nil"/>
              <w:left w:val="nil"/>
              <w:bottom w:val="nil"/>
              <w:right w:val="nil"/>
            </w:tcBorders>
            <w:shd w:val="clear" w:color="auto" w:fill="auto"/>
            <w:noWrap/>
            <w:vAlign w:val="bottom"/>
            <w:hideMark/>
          </w:tcPr>
          <w:p w14:paraId="68D679B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0708F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93.9130435</w:t>
            </w:r>
          </w:p>
        </w:tc>
      </w:tr>
      <w:tr w:rsidR="00A011E2" w:rsidRPr="00A011E2" w14:paraId="3CDE0D32" w14:textId="77777777" w:rsidTr="00A011E2">
        <w:trPr>
          <w:trHeight w:val="320"/>
        </w:trPr>
        <w:tc>
          <w:tcPr>
            <w:tcW w:w="1300" w:type="dxa"/>
            <w:tcBorders>
              <w:top w:val="nil"/>
              <w:left w:val="nil"/>
              <w:bottom w:val="nil"/>
              <w:right w:val="nil"/>
            </w:tcBorders>
            <w:shd w:val="clear" w:color="auto" w:fill="auto"/>
            <w:noWrap/>
            <w:vAlign w:val="bottom"/>
            <w:hideMark/>
          </w:tcPr>
          <w:p w14:paraId="0187C6B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3</w:t>
            </w:r>
          </w:p>
        </w:tc>
        <w:tc>
          <w:tcPr>
            <w:tcW w:w="1357" w:type="dxa"/>
            <w:tcBorders>
              <w:top w:val="nil"/>
              <w:left w:val="nil"/>
              <w:bottom w:val="nil"/>
              <w:right w:val="nil"/>
            </w:tcBorders>
            <w:shd w:val="clear" w:color="auto" w:fill="auto"/>
            <w:noWrap/>
            <w:vAlign w:val="bottom"/>
            <w:hideMark/>
          </w:tcPr>
          <w:p w14:paraId="50DF2E5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1D0109D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BE21F7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2F70E3E0" w14:textId="77777777" w:rsidTr="00A011E2">
        <w:trPr>
          <w:trHeight w:val="320"/>
        </w:trPr>
        <w:tc>
          <w:tcPr>
            <w:tcW w:w="1300" w:type="dxa"/>
            <w:tcBorders>
              <w:top w:val="nil"/>
              <w:left w:val="nil"/>
              <w:bottom w:val="nil"/>
              <w:right w:val="nil"/>
            </w:tcBorders>
            <w:shd w:val="clear" w:color="auto" w:fill="auto"/>
            <w:noWrap/>
            <w:vAlign w:val="bottom"/>
            <w:hideMark/>
          </w:tcPr>
          <w:p w14:paraId="2DACFF6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4</w:t>
            </w:r>
          </w:p>
        </w:tc>
        <w:tc>
          <w:tcPr>
            <w:tcW w:w="1357" w:type="dxa"/>
            <w:tcBorders>
              <w:top w:val="nil"/>
              <w:left w:val="nil"/>
              <w:bottom w:val="nil"/>
              <w:right w:val="nil"/>
            </w:tcBorders>
            <w:shd w:val="clear" w:color="auto" w:fill="auto"/>
            <w:noWrap/>
            <w:vAlign w:val="bottom"/>
            <w:hideMark/>
          </w:tcPr>
          <w:p w14:paraId="60CEA3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102</w:t>
            </w:r>
          </w:p>
        </w:tc>
        <w:tc>
          <w:tcPr>
            <w:tcW w:w="1300" w:type="dxa"/>
            <w:tcBorders>
              <w:top w:val="nil"/>
              <w:left w:val="nil"/>
              <w:bottom w:val="nil"/>
              <w:right w:val="nil"/>
            </w:tcBorders>
            <w:shd w:val="clear" w:color="auto" w:fill="auto"/>
            <w:noWrap/>
            <w:vAlign w:val="bottom"/>
            <w:hideMark/>
          </w:tcPr>
          <w:p w14:paraId="72606F5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89CB8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88.6956522</w:t>
            </w:r>
          </w:p>
        </w:tc>
      </w:tr>
      <w:tr w:rsidR="00A011E2" w:rsidRPr="00A011E2" w14:paraId="56C5A0B8" w14:textId="77777777" w:rsidTr="00A011E2">
        <w:trPr>
          <w:trHeight w:val="320"/>
        </w:trPr>
        <w:tc>
          <w:tcPr>
            <w:tcW w:w="1300" w:type="dxa"/>
            <w:tcBorders>
              <w:top w:val="nil"/>
              <w:left w:val="nil"/>
              <w:bottom w:val="nil"/>
              <w:right w:val="nil"/>
            </w:tcBorders>
            <w:shd w:val="clear" w:color="auto" w:fill="auto"/>
            <w:noWrap/>
            <w:vAlign w:val="bottom"/>
            <w:hideMark/>
          </w:tcPr>
          <w:p w14:paraId="18E2E3D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w:t>
            </w:r>
          </w:p>
        </w:tc>
        <w:tc>
          <w:tcPr>
            <w:tcW w:w="1357" w:type="dxa"/>
            <w:tcBorders>
              <w:top w:val="nil"/>
              <w:left w:val="nil"/>
              <w:bottom w:val="nil"/>
              <w:right w:val="nil"/>
            </w:tcBorders>
            <w:shd w:val="clear" w:color="auto" w:fill="auto"/>
            <w:noWrap/>
            <w:vAlign w:val="bottom"/>
            <w:hideMark/>
          </w:tcPr>
          <w:p w14:paraId="534C66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106</w:t>
            </w:r>
          </w:p>
        </w:tc>
        <w:tc>
          <w:tcPr>
            <w:tcW w:w="1300" w:type="dxa"/>
            <w:tcBorders>
              <w:top w:val="nil"/>
              <w:left w:val="nil"/>
              <w:bottom w:val="nil"/>
              <w:right w:val="nil"/>
            </w:tcBorders>
            <w:shd w:val="clear" w:color="auto" w:fill="auto"/>
            <w:noWrap/>
            <w:vAlign w:val="bottom"/>
            <w:hideMark/>
          </w:tcPr>
          <w:p w14:paraId="3510DEA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33A832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92.173913</w:t>
            </w:r>
          </w:p>
        </w:tc>
      </w:tr>
      <w:tr w:rsidR="00A011E2" w:rsidRPr="00A011E2" w14:paraId="2EFE6DE2" w14:textId="77777777" w:rsidTr="00A011E2">
        <w:trPr>
          <w:trHeight w:val="320"/>
        </w:trPr>
        <w:tc>
          <w:tcPr>
            <w:tcW w:w="1300" w:type="dxa"/>
            <w:tcBorders>
              <w:top w:val="nil"/>
              <w:left w:val="nil"/>
              <w:bottom w:val="nil"/>
              <w:right w:val="nil"/>
            </w:tcBorders>
            <w:shd w:val="clear" w:color="auto" w:fill="auto"/>
            <w:noWrap/>
            <w:vAlign w:val="bottom"/>
            <w:hideMark/>
          </w:tcPr>
          <w:p w14:paraId="76B385D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7</w:t>
            </w:r>
          </w:p>
        </w:tc>
        <w:tc>
          <w:tcPr>
            <w:tcW w:w="1357" w:type="dxa"/>
            <w:tcBorders>
              <w:top w:val="nil"/>
              <w:left w:val="nil"/>
              <w:bottom w:val="nil"/>
              <w:right w:val="nil"/>
            </w:tcBorders>
            <w:shd w:val="clear" w:color="auto" w:fill="auto"/>
            <w:noWrap/>
            <w:vAlign w:val="bottom"/>
            <w:hideMark/>
          </w:tcPr>
          <w:p w14:paraId="6023530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114</w:t>
            </w:r>
          </w:p>
        </w:tc>
        <w:tc>
          <w:tcPr>
            <w:tcW w:w="1300" w:type="dxa"/>
            <w:tcBorders>
              <w:top w:val="nil"/>
              <w:left w:val="nil"/>
              <w:bottom w:val="nil"/>
              <w:right w:val="nil"/>
            </w:tcBorders>
            <w:shd w:val="clear" w:color="auto" w:fill="auto"/>
            <w:noWrap/>
            <w:vAlign w:val="bottom"/>
            <w:hideMark/>
          </w:tcPr>
          <w:p w14:paraId="4634914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9B710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3F4E359F" w14:textId="77777777" w:rsidTr="00A011E2">
        <w:trPr>
          <w:trHeight w:val="320"/>
        </w:trPr>
        <w:tc>
          <w:tcPr>
            <w:tcW w:w="1300" w:type="dxa"/>
            <w:tcBorders>
              <w:top w:val="nil"/>
              <w:left w:val="nil"/>
              <w:bottom w:val="nil"/>
              <w:right w:val="nil"/>
            </w:tcBorders>
            <w:shd w:val="clear" w:color="auto" w:fill="auto"/>
            <w:noWrap/>
            <w:vAlign w:val="bottom"/>
            <w:hideMark/>
          </w:tcPr>
          <w:p w14:paraId="71CA3EB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w:t>
            </w:r>
          </w:p>
        </w:tc>
        <w:tc>
          <w:tcPr>
            <w:tcW w:w="1357" w:type="dxa"/>
            <w:tcBorders>
              <w:top w:val="nil"/>
              <w:left w:val="nil"/>
              <w:bottom w:val="nil"/>
              <w:right w:val="nil"/>
            </w:tcBorders>
            <w:shd w:val="clear" w:color="auto" w:fill="auto"/>
            <w:noWrap/>
            <w:vAlign w:val="bottom"/>
            <w:hideMark/>
          </w:tcPr>
          <w:p w14:paraId="76D57EA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776883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F92D6F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419A622E" w14:textId="77777777" w:rsidTr="00A011E2">
        <w:trPr>
          <w:trHeight w:val="320"/>
        </w:trPr>
        <w:tc>
          <w:tcPr>
            <w:tcW w:w="1300" w:type="dxa"/>
            <w:tcBorders>
              <w:top w:val="nil"/>
              <w:left w:val="nil"/>
              <w:bottom w:val="nil"/>
              <w:right w:val="nil"/>
            </w:tcBorders>
            <w:shd w:val="clear" w:color="auto" w:fill="auto"/>
            <w:noWrap/>
            <w:vAlign w:val="bottom"/>
            <w:hideMark/>
          </w:tcPr>
          <w:p w14:paraId="366BF7E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w:t>
            </w:r>
          </w:p>
        </w:tc>
        <w:tc>
          <w:tcPr>
            <w:tcW w:w="1357" w:type="dxa"/>
            <w:tcBorders>
              <w:top w:val="nil"/>
              <w:left w:val="nil"/>
              <w:bottom w:val="nil"/>
              <w:right w:val="nil"/>
            </w:tcBorders>
            <w:shd w:val="clear" w:color="auto" w:fill="auto"/>
            <w:noWrap/>
            <w:vAlign w:val="bottom"/>
            <w:hideMark/>
          </w:tcPr>
          <w:p w14:paraId="6711CB9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30BBE03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2960DC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331250E6" w14:textId="77777777" w:rsidTr="00A011E2">
        <w:trPr>
          <w:trHeight w:val="320"/>
        </w:trPr>
        <w:tc>
          <w:tcPr>
            <w:tcW w:w="1300" w:type="dxa"/>
            <w:tcBorders>
              <w:top w:val="nil"/>
              <w:left w:val="nil"/>
              <w:bottom w:val="nil"/>
              <w:right w:val="nil"/>
            </w:tcBorders>
            <w:shd w:val="clear" w:color="auto" w:fill="auto"/>
            <w:noWrap/>
            <w:vAlign w:val="bottom"/>
            <w:hideMark/>
          </w:tcPr>
          <w:p w14:paraId="5AB559F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50</w:t>
            </w:r>
          </w:p>
        </w:tc>
        <w:tc>
          <w:tcPr>
            <w:tcW w:w="1357" w:type="dxa"/>
            <w:tcBorders>
              <w:top w:val="nil"/>
              <w:left w:val="nil"/>
              <w:bottom w:val="nil"/>
              <w:right w:val="nil"/>
            </w:tcBorders>
            <w:shd w:val="clear" w:color="auto" w:fill="auto"/>
            <w:noWrap/>
            <w:vAlign w:val="bottom"/>
            <w:hideMark/>
          </w:tcPr>
          <w:p w14:paraId="7A4988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7204088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1FC7123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96.5217391</w:t>
            </w:r>
          </w:p>
        </w:tc>
      </w:tr>
      <w:tr w:rsidR="00A011E2" w:rsidRPr="00A011E2" w14:paraId="33C3B977" w14:textId="77777777" w:rsidTr="00A011E2">
        <w:trPr>
          <w:trHeight w:val="320"/>
        </w:trPr>
        <w:tc>
          <w:tcPr>
            <w:tcW w:w="1300" w:type="dxa"/>
            <w:tcBorders>
              <w:top w:val="nil"/>
              <w:left w:val="nil"/>
              <w:bottom w:val="nil"/>
              <w:right w:val="nil"/>
            </w:tcBorders>
            <w:shd w:val="clear" w:color="auto" w:fill="auto"/>
            <w:noWrap/>
            <w:vAlign w:val="bottom"/>
            <w:hideMark/>
          </w:tcPr>
          <w:p w14:paraId="60B652A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115</w:t>
            </w:r>
          </w:p>
        </w:tc>
        <w:tc>
          <w:tcPr>
            <w:tcW w:w="1357" w:type="dxa"/>
            <w:tcBorders>
              <w:top w:val="nil"/>
              <w:left w:val="nil"/>
              <w:bottom w:val="nil"/>
              <w:right w:val="nil"/>
            </w:tcBorders>
            <w:shd w:val="clear" w:color="auto" w:fill="auto"/>
            <w:noWrap/>
            <w:vAlign w:val="bottom"/>
            <w:hideMark/>
          </w:tcPr>
          <w:p w14:paraId="4D8CEA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321A19B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E595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50F28156" w14:textId="77777777" w:rsidTr="00A011E2">
        <w:trPr>
          <w:trHeight w:val="320"/>
        </w:trPr>
        <w:tc>
          <w:tcPr>
            <w:tcW w:w="1300" w:type="dxa"/>
            <w:tcBorders>
              <w:top w:val="nil"/>
              <w:left w:val="nil"/>
              <w:bottom w:val="nil"/>
              <w:right w:val="nil"/>
            </w:tcBorders>
            <w:shd w:val="clear" w:color="auto" w:fill="auto"/>
            <w:noWrap/>
            <w:vAlign w:val="bottom"/>
            <w:hideMark/>
          </w:tcPr>
          <w:p w14:paraId="76AECEF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2</w:t>
            </w:r>
          </w:p>
        </w:tc>
        <w:tc>
          <w:tcPr>
            <w:tcW w:w="1357" w:type="dxa"/>
            <w:tcBorders>
              <w:top w:val="nil"/>
              <w:left w:val="nil"/>
              <w:bottom w:val="nil"/>
              <w:right w:val="nil"/>
            </w:tcBorders>
            <w:shd w:val="clear" w:color="auto" w:fill="auto"/>
            <w:noWrap/>
            <w:vAlign w:val="bottom"/>
            <w:hideMark/>
          </w:tcPr>
          <w:p w14:paraId="2B45BC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83</w:t>
            </w:r>
          </w:p>
        </w:tc>
        <w:tc>
          <w:tcPr>
            <w:tcW w:w="1300" w:type="dxa"/>
            <w:tcBorders>
              <w:top w:val="nil"/>
              <w:left w:val="nil"/>
              <w:bottom w:val="nil"/>
              <w:right w:val="nil"/>
            </w:tcBorders>
            <w:shd w:val="clear" w:color="auto" w:fill="auto"/>
            <w:noWrap/>
            <w:vAlign w:val="bottom"/>
            <w:hideMark/>
          </w:tcPr>
          <w:p w14:paraId="2D6443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A8B66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5F287310" w14:textId="77777777" w:rsidTr="00A011E2">
        <w:trPr>
          <w:trHeight w:val="320"/>
        </w:trPr>
        <w:tc>
          <w:tcPr>
            <w:tcW w:w="1300" w:type="dxa"/>
            <w:tcBorders>
              <w:top w:val="nil"/>
              <w:left w:val="nil"/>
              <w:bottom w:val="nil"/>
              <w:right w:val="nil"/>
            </w:tcBorders>
            <w:shd w:val="clear" w:color="auto" w:fill="auto"/>
            <w:noWrap/>
            <w:vAlign w:val="bottom"/>
            <w:hideMark/>
          </w:tcPr>
          <w:p w14:paraId="02589E2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3</w:t>
            </w:r>
          </w:p>
        </w:tc>
        <w:tc>
          <w:tcPr>
            <w:tcW w:w="1357" w:type="dxa"/>
            <w:tcBorders>
              <w:top w:val="nil"/>
              <w:left w:val="nil"/>
              <w:bottom w:val="nil"/>
              <w:right w:val="nil"/>
            </w:tcBorders>
            <w:shd w:val="clear" w:color="auto" w:fill="auto"/>
            <w:noWrap/>
            <w:vAlign w:val="bottom"/>
            <w:hideMark/>
          </w:tcPr>
          <w:p w14:paraId="1CB7225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38AC5E7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7B0A7F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4C49A04" w14:textId="77777777" w:rsidTr="00A011E2">
        <w:trPr>
          <w:trHeight w:val="320"/>
        </w:trPr>
        <w:tc>
          <w:tcPr>
            <w:tcW w:w="1300" w:type="dxa"/>
            <w:tcBorders>
              <w:top w:val="nil"/>
              <w:left w:val="nil"/>
              <w:bottom w:val="nil"/>
              <w:right w:val="nil"/>
            </w:tcBorders>
            <w:shd w:val="clear" w:color="auto" w:fill="auto"/>
            <w:noWrap/>
            <w:vAlign w:val="bottom"/>
            <w:hideMark/>
          </w:tcPr>
          <w:p w14:paraId="2DD31FD4"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w:t>
            </w:r>
          </w:p>
        </w:tc>
        <w:tc>
          <w:tcPr>
            <w:tcW w:w="1357" w:type="dxa"/>
            <w:tcBorders>
              <w:top w:val="nil"/>
              <w:left w:val="nil"/>
              <w:bottom w:val="nil"/>
              <w:right w:val="nil"/>
            </w:tcBorders>
            <w:shd w:val="clear" w:color="auto" w:fill="auto"/>
            <w:noWrap/>
            <w:vAlign w:val="bottom"/>
            <w:hideMark/>
          </w:tcPr>
          <w:p w14:paraId="1778DA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w:t>
            </w:r>
          </w:p>
        </w:tc>
        <w:tc>
          <w:tcPr>
            <w:tcW w:w="1300" w:type="dxa"/>
            <w:tcBorders>
              <w:top w:val="nil"/>
              <w:left w:val="nil"/>
              <w:bottom w:val="nil"/>
              <w:right w:val="nil"/>
            </w:tcBorders>
            <w:shd w:val="clear" w:color="auto" w:fill="auto"/>
            <w:noWrap/>
            <w:vAlign w:val="bottom"/>
            <w:hideMark/>
          </w:tcPr>
          <w:p w14:paraId="12720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C4D18F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59.1304348</w:t>
            </w:r>
          </w:p>
        </w:tc>
      </w:tr>
      <w:tr w:rsidR="00A011E2" w:rsidRPr="00A011E2" w14:paraId="669DBC5C" w14:textId="77777777" w:rsidTr="00A011E2">
        <w:trPr>
          <w:trHeight w:val="320"/>
        </w:trPr>
        <w:tc>
          <w:tcPr>
            <w:tcW w:w="1300" w:type="dxa"/>
            <w:tcBorders>
              <w:top w:val="nil"/>
              <w:left w:val="nil"/>
              <w:bottom w:val="nil"/>
              <w:right w:val="nil"/>
            </w:tcBorders>
            <w:shd w:val="clear" w:color="auto" w:fill="auto"/>
            <w:noWrap/>
            <w:vAlign w:val="bottom"/>
            <w:hideMark/>
          </w:tcPr>
          <w:p w14:paraId="3555922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lastRenderedPageBreak/>
              <w:t>GC 9</w:t>
            </w:r>
          </w:p>
        </w:tc>
        <w:tc>
          <w:tcPr>
            <w:tcW w:w="1357" w:type="dxa"/>
            <w:tcBorders>
              <w:top w:val="nil"/>
              <w:left w:val="nil"/>
              <w:bottom w:val="nil"/>
              <w:right w:val="nil"/>
            </w:tcBorders>
            <w:shd w:val="clear" w:color="auto" w:fill="auto"/>
            <w:noWrap/>
            <w:vAlign w:val="bottom"/>
            <w:hideMark/>
          </w:tcPr>
          <w:p w14:paraId="2ED5929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5265F80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CE84B4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bl>
    <w:p w14:paraId="23F6260A" w14:textId="7DEDE918" w:rsidR="00A011E2" w:rsidRDefault="00A011E2" w:rsidP="00F24214">
      <w:pPr>
        <w:spacing w:line="360" w:lineRule="auto"/>
        <w:rPr>
          <w:rFonts w:ascii="Arial" w:eastAsia="Times New Roman" w:hAnsi="Arial" w:cs="Arial"/>
          <w:sz w:val="22"/>
        </w:rPr>
      </w:pPr>
      <w:r>
        <w:rPr>
          <w:rFonts w:ascii="Arial" w:eastAsia="Times New Roman" w:hAnsi="Arial" w:cs="Arial"/>
          <w:sz w:val="22"/>
        </w:rPr>
        <w:t xml:space="preserve">Table 3: Percent of dosage-sensitive genes analyzed that were significantly compensated in the euploid samples. </w:t>
      </w:r>
    </w:p>
    <w:p w14:paraId="4CDFBCFF" w14:textId="77777777" w:rsidR="00A011E2" w:rsidRDefault="00A011E2" w:rsidP="00C05D5D">
      <w:pPr>
        <w:spacing w:line="360" w:lineRule="auto"/>
        <w:ind w:firstLine="720"/>
        <w:rPr>
          <w:rFonts w:ascii="Arial" w:eastAsia="Times New Roman" w:hAnsi="Arial" w:cs="Arial"/>
          <w:sz w:val="22"/>
        </w:rPr>
      </w:pPr>
    </w:p>
    <w:p w14:paraId="2691BC89" w14:textId="77777777" w:rsidR="00A011E2" w:rsidRDefault="00A011E2" w:rsidP="00C05D5D">
      <w:pPr>
        <w:spacing w:line="360" w:lineRule="auto"/>
        <w:ind w:firstLine="720"/>
        <w:rPr>
          <w:rFonts w:ascii="Arial" w:eastAsia="Times New Roman" w:hAnsi="Arial" w:cs="Arial"/>
          <w:sz w:val="22"/>
        </w:rPr>
      </w:pPr>
    </w:p>
    <w:p w14:paraId="303DA07C" w14:textId="420DCD82" w:rsidR="009D4DE4" w:rsidRDefault="009D4DE4" w:rsidP="00C05D5D">
      <w:pPr>
        <w:spacing w:line="360" w:lineRule="auto"/>
        <w:ind w:firstLine="720"/>
        <w:rPr>
          <w:rFonts w:ascii="Arial" w:eastAsia="Times New Roman" w:hAnsi="Arial" w:cs="Arial"/>
          <w:sz w:val="22"/>
        </w:rPr>
      </w:pPr>
      <w:r>
        <w:rPr>
          <w:noProof/>
        </w:rPr>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79F20B1" w14:textId="3E477F39" w:rsidR="004F7BC0" w:rsidRPr="00623142"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597EC856" w:rsidR="009D4DE4" w:rsidRDefault="009D4DE4" w:rsidP="00C05D5D">
      <w:pPr>
        <w:spacing w:line="360" w:lineRule="auto"/>
        <w:rPr>
          <w:rFonts w:ascii="Arial" w:eastAsia="Times New Roman" w:hAnsi="Arial" w:cs="Arial"/>
          <w:sz w:val="22"/>
        </w:rPr>
      </w:pPr>
    </w:p>
    <w:p w14:paraId="07F12C9A" w14:textId="4810E184" w:rsidR="00E858B1"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26BF7908" wp14:editId="015CA22E">
            <wp:extent cx="5943600" cy="340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5 at 11.03.59 AM.png"/>
                    <pic:cNvPicPr/>
                  </pic:nvPicPr>
                  <pic:blipFill>
                    <a:blip r:embed="rId19">
                      <a:extLst>
                        <a:ext uri="{28A0092B-C50C-407E-A947-70E740481C1C}">
                          <a14:useLocalDpi xmlns:a14="http://schemas.microsoft.com/office/drawing/2010/main" val="0"/>
                        </a:ext>
                      </a:extLst>
                    </a:blip>
                    <a:stretch>
                      <a:fillRect/>
                    </a:stretch>
                  </pic:blipFill>
                  <pic:spPr>
                    <a:xfrm>
                      <a:off x="0" y="0"/>
                      <a:ext cx="5968731" cy="3418629"/>
                    </a:xfrm>
                    <a:prstGeom prst="rect">
                      <a:avLst/>
                    </a:prstGeom>
                  </pic:spPr>
                </pic:pic>
              </a:graphicData>
            </a:graphic>
          </wp:inline>
        </w:drawing>
      </w:r>
      <w:r>
        <w:rPr>
          <w:rFonts w:ascii="Arial" w:eastAsia="Times New Roman" w:hAnsi="Arial" w:cs="Arial"/>
          <w:noProof/>
          <w:sz w:val="22"/>
        </w:rPr>
        <w:drawing>
          <wp:inline distT="0" distB="0" distL="0" distR="0" wp14:anchorId="4AA85AD2" wp14:editId="4C0A12D1">
            <wp:extent cx="5943600" cy="346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5 at 11.04.11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14:paraId="6D246A94" w14:textId="2B89BADD" w:rsidR="009D4DE4" w:rsidRDefault="009D4DE4" w:rsidP="00C05D5D">
      <w:pPr>
        <w:spacing w:line="360" w:lineRule="auto"/>
        <w:rPr>
          <w:rFonts w:ascii="Arial" w:eastAsia="Times New Roman" w:hAnsi="Arial" w:cs="Arial"/>
          <w:sz w:val="22"/>
        </w:rPr>
      </w:pPr>
      <w:commentRangeStart w:id="80"/>
      <w:r w:rsidRPr="00623142">
        <w:rPr>
          <w:rFonts w:ascii="Arial" w:eastAsia="Times New Roman" w:hAnsi="Arial" w:cs="Arial"/>
          <w:b/>
          <w:bCs/>
          <w:sz w:val="22"/>
        </w:rPr>
        <w:t>Figure 2</w:t>
      </w:r>
      <w:commentRangeEnd w:id="80"/>
      <w:r w:rsidR="00BC2D2E">
        <w:rPr>
          <w:rStyle w:val="CommentReference"/>
        </w:rPr>
        <w:commentReference w:id="80"/>
      </w:r>
      <w:r w:rsidRPr="00623142">
        <w:rPr>
          <w:rFonts w:ascii="Arial" w:eastAsia="Times New Roman" w:hAnsi="Arial" w:cs="Arial"/>
          <w:b/>
          <w:bCs/>
          <w:sz w:val="22"/>
        </w:rPr>
        <w:t>:</w:t>
      </w:r>
      <w:r>
        <w:rPr>
          <w:rFonts w:ascii="Arial" w:eastAsia="Times New Roman" w:hAnsi="Arial" w:cs="Arial"/>
          <w:sz w:val="22"/>
        </w:rPr>
        <w:t xml:space="preserve"> </w:t>
      </w:r>
      <w:r w:rsidR="00E858B1">
        <w:rPr>
          <w:rFonts w:ascii="Arial" w:eastAsia="Times New Roman" w:hAnsi="Arial" w:cs="Arial"/>
          <w:sz w:val="22"/>
        </w:rPr>
        <w:t xml:space="preserve">a.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w:t>
      </w:r>
      <w:r w:rsidR="00E858B1">
        <w:rPr>
          <w:rFonts w:ascii="Arial" w:eastAsia="Times New Roman" w:hAnsi="Arial" w:cs="Arial"/>
          <w:sz w:val="22"/>
        </w:rPr>
        <w:t xml:space="preserve"> (24,351). Read count increases from 46 at 24,531 to 82 at 24,532 (b</w:t>
      </w:r>
      <w:proofErr w:type="gramStart"/>
      <w:r w:rsidR="00E858B1">
        <w:rPr>
          <w:rFonts w:ascii="Arial" w:eastAsia="Times New Roman" w:hAnsi="Arial" w:cs="Arial"/>
          <w:sz w:val="22"/>
        </w:rPr>
        <w:t>), and</w:t>
      </w:r>
      <w:proofErr w:type="gramEnd"/>
      <w:r w:rsidR="00E858B1">
        <w:rPr>
          <w:rFonts w:ascii="Arial" w:eastAsia="Times New Roman" w:hAnsi="Arial" w:cs="Arial"/>
          <w:sz w:val="22"/>
        </w:rPr>
        <w:t xml:space="preserve"> continues increasing out of the frame.  </w:t>
      </w:r>
    </w:p>
    <w:p w14:paraId="395ADF23" w14:textId="0B815A25" w:rsidR="009D4DE4"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5023B5" wp14:editId="625514B5">
            <wp:extent cx="5943600"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5 at 11.00.1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r>
        <w:rPr>
          <w:rFonts w:ascii="Arial" w:eastAsia="Times New Roman" w:hAnsi="Arial" w:cs="Arial"/>
          <w:noProof/>
          <w:sz w:val="22"/>
        </w:rPr>
        <w:drawing>
          <wp:inline distT="0" distB="0" distL="0" distR="0" wp14:anchorId="037197A9" wp14:editId="41C36D2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5 at 11.00.03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E2F23CB" w14:textId="13232A4F" w:rsidR="009D4DE4" w:rsidRDefault="009D4DE4" w:rsidP="00C05D5D">
      <w:pPr>
        <w:spacing w:line="360" w:lineRule="auto"/>
        <w:rPr>
          <w:rFonts w:ascii="Arial" w:eastAsia="Times New Roman" w:hAnsi="Arial" w:cs="Arial"/>
          <w:sz w:val="22"/>
        </w:rPr>
      </w:pPr>
      <w:r w:rsidRPr="00623142">
        <w:rPr>
          <w:rFonts w:ascii="Arial" w:eastAsia="Times New Roman" w:hAnsi="Arial" w:cs="Arial"/>
          <w:b/>
          <w:bCs/>
          <w:sz w:val="22"/>
        </w:rPr>
        <w:t>Figure 3:</w:t>
      </w:r>
      <w:r>
        <w:rPr>
          <w:rFonts w:ascii="Arial" w:eastAsia="Times New Roman" w:hAnsi="Arial" w:cs="Arial"/>
          <w:sz w:val="22"/>
        </w:rPr>
        <w:t xml:space="preserve"> IGV screenshot of the theorized final breakpoint. Read count decreases from </w:t>
      </w:r>
      <w:r w:rsidR="00E858B1">
        <w:rPr>
          <w:rFonts w:ascii="Arial" w:eastAsia="Times New Roman" w:hAnsi="Arial" w:cs="Arial"/>
          <w:sz w:val="22"/>
        </w:rPr>
        <w:t>109 at 378,019 (a) to 78 at 378,020 (b)</w:t>
      </w:r>
      <w:r>
        <w:rPr>
          <w:rFonts w:ascii="Arial" w:eastAsia="Times New Roman" w:hAnsi="Arial" w:cs="Arial"/>
          <w:sz w:val="22"/>
        </w:rPr>
        <w:t xml:space="preserve"> (1.5-fold difference – consistent with 3 copies of each allele affected). </w:t>
      </w:r>
    </w:p>
    <w:p w14:paraId="3CE5CD00" w14:textId="15D2302A" w:rsidR="002D07F8" w:rsidRDefault="002D07F8" w:rsidP="00C05D5D">
      <w:pPr>
        <w:spacing w:line="360" w:lineRule="auto"/>
        <w:rPr>
          <w:rFonts w:ascii="Arial" w:eastAsia="Times New Roman" w:hAnsi="Arial" w:cs="Arial"/>
          <w:sz w:val="22"/>
        </w:rPr>
      </w:pPr>
    </w:p>
    <w:p w14:paraId="3B8E81B1" w14:textId="6A33C31C" w:rsidR="002D07F8" w:rsidRDefault="002D07F8"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40BDCBBA" wp14:editId="112EDE8A">
            <wp:extent cx="5943600" cy="3130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5 at 11.11.54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ED102DB" w14:textId="33CA70E7" w:rsidR="002D07F8" w:rsidRDefault="002D07F8" w:rsidP="00C05D5D">
      <w:pPr>
        <w:spacing w:line="360" w:lineRule="auto"/>
        <w:rPr>
          <w:rFonts w:ascii="Arial" w:eastAsia="Times New Roman" w:hAnsi="Arial" w:cs="Arial"/>
          <w:sz w:val="22"/>
        </w:rPr>
      </w:pPr>
      <w:r>
        <w:rPr>
          <w:rFonts w:ascii="Arial" w:eastAsia="Times New Roman" w:hAnsi="Arial" w:cs="Arial"/>
          <w:sz w:val="22"/>
        </w:rPr>
        <w:t xml:space="preserve">Screenshot of genome browser (SGD) indicating approximate breakpoint of segmental duplication of chromosome X – within 200 bp of the YJLCdelta7 Ty1 LTR. </w:t>
      </w:r>
    </w:p>
    <w:p w14:paraId="3BEACA2C" w14:textId="1C8EF29B" w:rsidR="009D4DE4" w:rsidRDefault="00213525" w:rsidP="00C05D5D">
      <w:pPr>
        <w:spacing w:line="360" w:lineRule="auto"/>
        <w:rPr>
          <w:rFonts w:ascii="Arial" w:eastAsia="Times New Roman" w:hAnsi="Arial" w:cs="Arial"/>
          <w:sz w:val="22"/>
        </w:rPr>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24">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C05D5D">
      <w:pPr>
        <w:spacing w:line="360" w:lineRule="auto"/>
        <w:rPr>
          <w:rFonts w:ascii="Arial" w:eastAsia="Times New Roman" w:hAnsi="Arial" w:cs="Arial"/>
          <w:sz w:val="22"/>
        </w:rPr>
      </w:pPr>
      <w:commentRangeStart w:id="81"/>
      <w:r w:rsidRPr="00213525">
        <w:rPr>
          <w:rFonts w:ascii="Arial" w:eastAsia="Times New Roman" w:hAnsi="Arial" w:cs="Arial"/>
          <w:b/>
          <w:bCs/>
          <w:sz w:val="22"/>
        </w:rPr>
        <w:t>Figure 4</w:t>
      </w:r>
      <w:commentRangeEnd w:id="81"/>
      <w:r w:rsidR="00BC2D2E">
        <w:rPr>
          <w:rStyle w:val="CommentReference"/>
        </w:rPr>
        <w:commentReference w:id="81"/>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5">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C05D5D">
      <w:pPr>
        <w:spacing w:line="360" w:lineRule="auto"/>
        <w:rPr>
          <w:rFonts w:ascii="Arial" w:eastAsia="Times New Roman" w:hAnsi="Arial" w:cs="Arial"/>
          <w:sz w:val="22"/>
        </w:rPr>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C05D5D">
      <w:pPr>
        <w:spacing w:line="360" w:lineRule="auto"/>
      </w:pPr>
    </w:p>
    <w:p w14:paraId="1AEC8DC5" w14:textId="77777777" w:rsidR="009D4DE4" w:rsidRDefault="009D4DE4" w:rsidP="00C05D5D">
      <w:pPr>
        <w:spacing w:line="360" w:lineRule="auto"/>
      </w:pPr>
    </w:p>
    <w:p w14:paraId="7D64982E" w14:textId="77777777" w:rsidR="00623142" w:rsidRDefault="004F7BC0" w:rsidP="00C05D5D">
      <w:pPr>
        <w:spacing w:line="360" w:lineRule="auto"/>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C05D5D">
      <w:pPr>
        <w:spacing w:line="360" w:lineRule="auto"/>
      </w:pPr>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C05D5D">
      <w:pPr>
        <w:spacing w:line="360" w:lineRule="auto"/>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DEA9446" w:rsidR="004F7BC0" w:rsidRDefault="00CD3C1D" w:rsidP="00C05D5D">
      <w:pPr>
        <w:spacing w:line="360" w:lineRule="auto"/>
      </w:pPr>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w:t>
      </w:r>
      <w:r w:rsidR="00A21911">
        <w:t>)</w:t>
      </w:r>
      <w:r w:rsidR="004F7BC0">
        <w:t xml:space="preserve">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C05D5D">
      <w:pPr>
        <w:spacing w:line="360" w:lineRule="auto"/>
      </w:pPr>
    </w:p>
    <w:tbl>
      <w:tblPr>
        <w:tblW w:w="4482" w:type="dxa"/>
        <w:tblCellMar>
          <w:left w:w="0" w:type="dxa"/>
          <w:right w:w="0" w:type="dxa"/>
        </w:tblCellMar>
        <w:tblLook w:val="0600" w:firstRow="0" w:lastRow="0" w:firstColumn="0" w:lastColumn="0" w:noHBand="1" w:noVBand="1"/>
      </w:tblPr>
      <w:tblGrid>
        <w:gridCol w:w="2241"/>
        <w:gridCol w:w="2241"/>
      </w:tblGrid>
      <w:tr w:rsidR="00293DD5" w:rsidRPr="009D577A" w14:paraId="77676526" w14:textId="77777777" w:rsidTr="00F24214">
        <w:trPr>
          <w:trHeight w:val="1209"/>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455A2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lastRenderedPageBreak/>
              <w:t>Trisomic Chromosome</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44A7496"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Expected median/mode of ratio of gene expression when compared to euploid</w:t>
            </w:r>
          </w:p>
        </w:tc>
      </w:tr>
      <w:tr w:rsidR="00293DD5" w:rsidRPr="009D577A" w14:paraId="5EF98918"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4A047A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3E9E4C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0.98130081</w:t>
            </w:r>
          </w:p>
        </w:tc>
      </w:tr>
      <w:tr w:rsidR="00293DD5" w:rsidRPr="009D577A" w14:paraId="1F5D5FB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60D346A"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3A0800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0.9371118</w:t>
            </w:r>
          </w:p>
        </w:tc>
      </w:tr>
      <w:tr w:rsidR="00293DD5" w:rsidRPr="009D577A" w14:paraId="7DD06E51"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C2EE0E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75DDF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0.97417272</w:t>
            </w:r>
          </w:p>
        </w:tc>
      </w:tr>
      <w:tr w:rsidR="00293DD5" w:rsidRPr="009D577A" w14:paraId="25B789B9"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0251E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B187E7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0.8875</w:t>
            </w:r>
          </w:p>
        </w:tc>
      </w:tr>
      <w:tr w:rsidR="00293DD5" w:rsidRPr="009D577A" w14:paraId="694C5BD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2B3B94"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99472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0.9541502</w:t>
            </w:r>
          </w:p>
        </w:tc>
      </w:tr>
      <w:tr w:rsidR="00293DD5" w:rsidRPr="009D577A" w14:paraId="4F81F7AA"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16C46C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1E4544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0.97811994</w:t>
            </w:r>
          </w:p>
        </w:tc>
      </w:tr>
      <w:tr w:rsidR="00293DD5" w:rsidRPr="009D577A" w14:paraId="2EDE28C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80726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5656B9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103AFC8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BCFEDE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2E5AD6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0.95566112</w:t>
            </w:r>
          </w:p>
        </w:tc>
      </w:tr>
      <w:tr w:rsidR="00293DD5" w:rsidRPr="009D577A" w14:paraId="6DD6158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1F676E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73D183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0.96482814</w:t>
            </w:r>
          </w:p>
        </w:tc>
      </w:tr>
      <w:tr w:rsidR="00293DD5" w:rsidRPr="009D577A" w14:paraId="68BE829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9057E7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72D176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0.94149766</w:t>
            </w:r>
          </w:p>
        </w:tc>
      </w:tr>
      <w:tr w:rsidR="00293DD5" w:rsidRPr="009D577A" w14:paraId="5FCCC7B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FA607F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F8C98B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0.94740973</w:t>
            </w:r>
          </w:p>
        </w:tc>
      </w:tr>
      <w:tr w:rsidR="00293DD5" w:rsidRPr="009D577A" w14:paraId="47DDFE90"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1628F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32D9C9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0.91787072</w:t>
            </w:r>
          </w:p>
        </w:tc>
      </w:tr>
      <w:tr w:rsidR="00293DD5" w:rsidRPr="009D577A" w14:paraId="5E42A53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A7BB7C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74507A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0.92917629</w:t>
            </w:r>
          </w:p>
        </w:tc>
      </w:tr>
      <w:tr w:rsidR="00293DD5" w:rsidRPr="009D577A" w14:paraId="76DCEC9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DCA421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356754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0.93929961</w:t>
            </w:r>
          </w:p>
        </w:tc>
      </w:tr>
      <w:tr w:rsidR="00293DD5" w:rsidRPr="009D577A" w14:paraId="71D4EF1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46E577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81E69F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53C5487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0E6346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A76346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0.92703533</w:t>
            </w:r>
          </w:p>
        </w:tc>
      </w:tr>
    </w:tbl>
    <w:p w14:paraId="4E167223" w14:textId="2DEB17BD" w:rsidR="00293DD5" w:rsidRDefault="00293DD5" w:rsidP="00C05D5D">
      <w:pPr>
        <w:spacing w:line="360" w:lineRule="auto"/>
      </w:pPr>
      <w:r>
        <w:t xml:space="preserve">Table ^: Expected trans genes ratios for trisomic chromosomes. </w:t>
      </w:r>
    </w:p>
    <w:p w14:paraId="21C64675" w14:textId="6A81F9BD" w:rsidR="00C027A7" w:rsidRDefault="00A33910" w:rsidP="00C05D5D">
      <w:pPr>
        <w:spacing w:line="360" w:lineRule="auto"/>
      </w:pPr>
      <w:r>
        <w:rPr>
          <w:noProof/>
        </w:rPr>
        <w:lastRenderedPageBreak/>
        <w:drawing>
          <wp:inline distT="0" distB="0" distL="0" distR="0" wp14:anchorId="474BF484" wp14:editId="3A4C18D0">
            <wp:extent cx="5943600" cy="592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_samples_euploids_Distr.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20105"/>
                    </a:xfrm>
                    <a:prstGeom prst="rect">
                      <a:avLst/>
                    </a:prstGeom>
                  </pic:spPr>
                </pic:pic>
              </a:graphicData>
            </a:graphic>
          </wp:inline>
        </w:drawing>
      </w:r>
    </w:p>
    <w:p w14:paraId="03EE73A1" w14:textId="17F1F941" w:rsidR="00C027A7" w:rsidRDefault="00C027A7" w:rsidP="00C05D5D">
      <w:pPr>
        <w:spacing w:line="360" w:lineRule="auto"/>
      </w:pPr>
      <w:r>
        <w:t xml:space="preserve">Figure ^: Ratio distribution plots of euploid progenitor lines compared to the ancestor. This plot: lab strain. </w:t>
      </w:r>
    </w:p>
    <w:p w14:paraId="4860DE7E" w14:textId="41A5CEFF" w:rsidR="009D577A" w:rsidRDefault="00A33910" w:rsidP="00C05D5D">
      <w:pPr>
        <w:spacing w:line="360" w:lineRule="auto"/>
      </w:pPr>
      <w:r>
        <w:rPr>
          <w:noProof/>
        </w:rPr>
        <w:lastRenderedPageBreak/>
        <w:drawing>
          <wp:inline distT="0" distB="0" distL="0" distR="0" wp14:anchorId="409F88E0" wp14:editId="034CCED2">
            <wp:extent cx="4556837" cy="6803756"/>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29">
                      <a:extLst>
                        <a:ext uri="{28A0092B-C50C-407E-A947-70E740481C1C}">
                          <a14:useLocalDpi xmlns:a14="http://schemas.microsoft.com/office/drawing/2010/main" val="0"/>
                        </a:ext>
                      </a:extLst>
                    </a:blip>
                    <a:stretch>
                      <a:fillRect/>
                    </a:stretch>
                  </pic:blipFill>
                  <pic:spPr>
                    <a:xfrm>
                      <a:off x="0" y="0"/>
                      <a:ext cx="4563489" cy="6813688"/>
                    </a:xfrm>
                    <a:prstGeom prst="rect">
                      <a:avLst/>
                    </a:prstGeom>
                  </pic:spPr>
                </pic:pic>
              </a:graphicData>
            </a:graphic>
          </wp:inline>
        </w:drawing>
      </w:r>
    </w:p>
    <w:p w14:paraId="501E6C24" w14:textId="42656088" w:rsidR="00C027A7" w:rsidRDefault="00C027A7" w:rsidP="00C027A7">
      <w:pPr>
        <w:spacing w:line="360" w:lineRule="auto"/>
      </w:pPr>
      <w:r>
        <w:t xml:space="preserve">Figure ^: Ratio distribution plots of euploid progenitor lines compared to the ancestor. This plot: hybrid strain. </w:t>
      </w:r>
    </w:p>
    <w:p w14:paraId="1102DD0A" w14:textId="77777777" w:rsidR="00C027A7" w:rsidRDefault="00C027A7" w:rsidP="00C05D5D">
      <w:pPr>
        <w:spacing w:line="360" w:lineRule="auto"/>
      </w:pPr>
    </w:p>
    <w:p w14:paraId="77723F43" w14:textId="1FBE9C70" w:rsidR="005C47CE" w:rsidRDefault="00B11042" w:rsidP="00C05D5D">
      <w:pPr>
        <w:spacing w:line="360" w:lineRule="auto"/>
      </w:pPr>
      <w:r>
        <w:rPr>
          <w:noProof/>
        </w:rPr>
        <w:lastRenderedPageBreak/>
        <w:drawing>
          <wp:inline distT="0" distB="0" distL="0" distR="0" wp14:anchorId="523BF629" wp14:editId="235D8787">
            <wp:extent cx="3206750" cy="601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30">
                      <a:extLst>
                        <a:ext uri="{28A0092B-C50C-407E-A947-70E740481C1C}">
                          <a14:useLocalDpi xmlns:a14="http://schemas.microsoft.com/office/drawing/2010/main" val="0"/>
                        </a:ext>
                      </a:extLst>
                    </a:blip>
                    <a:srcRect l="16548" t="3587" r="19438" b="3553"/>
                    <a:stretch/>
                  </pic:blipFill>
                  <pic:spPr bwMode="auto">
                    <a:xfrm>
                      <a:off x="0" y="0"/>
                      <a:ext cx="3211848" cy="6029542"/>
                    </a:xfrm>
                    <a:prstGeom prst="rect">
                      <a:avLst/>
                    </a:prstGeom>
                    <a:ln>
                      <a:noFill/>
                    </a:ln>
                    <a:extLst>
                      <a:ext uri="{53640926-AAD7-44D8-BBD7-CCE9431645EC}">
                        <a14:shadowObscured xmlns:a14="http://schemas.microsoft.com/office/drawing/2010/main"/>
                      </a:ext>
                    </a:extLst>
                  </pic:spPr>
                </pic:pic>
              </a:graphicData>
            </a:graphic>
          </wp:inline>
        </w:drawing>
      </w:r>
    </w:p>
    <w:p w14:paraId="6E844528" w14:textId="1E8530E5" w:rsidR="00B11042" w:rsidRDefault="00B11042" w:rsidP="00C05D5D">
      <w:pPr>
        <w:spacing w:line="360" w:lineRule="auto"/>
      </w:pPr>
      <w:r>
        <w:t xml:space="preserve">Figure ^: a. Cis genes located on chromosome I for line 7 (hybrid strain), b. trans genes (located elsewhere in the genome) for line 7 (hybrid strain). C. cis genes chromosome I for line 18 (hybrid strain), d. trans genes for line 18, </w:t>
      </w:r>
      <w:r w:rsidR="001368ED">
        <w:t xml:space="preserve">e. cis genes for chromosome I line 152 (lab strain), f. trans genes line 152, g. cis genes chromosome I line 11 (hybrid strain), h. trans genes line 11 </w:t>
      </w:r>
    </w:p>
    <w:p w14:paraId="76B189DE" w14:textId="414E909F" w:rsidR="00645B8F" w:rsidRDefault="001D0E6E" w:rsidP="00C05D5D">
      <w:pPr>
        <w:spacing w:line="360" w:lineRule="auto"/>
      </w:pPr>
      <w:r>
        <w:rPr>
          <w:noProof/>
        </w:rPr>
        <w:lastRenderedPageBreak/>
        <w:drawing>
          <wp:inline distT="0" distB="0" distL="0" distR="0" wp14:anchorId="7E0EFE7F" wp14:editId="73F14AF3">
            <wp:extent cx="3491148" cy="677275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rV_aneuploidsDistr.pdf"/>
                    <pic:cNvPicPr/>
                  </pic:nvPicPr>
                  <pic:blipFill rotWithShape="1">
                    <a:blip r:embed="rId31">
                      <a:extLst>
                        <a:ext uri="{28A0092B-C50C-407E-A947-70E740481C1C}">
                          <a14:useLocalDpi xmlns:a14="http://schemas.microsoft.com/office/drawing/2010/main" val="0"/>
                        </a:ext>
                      </a:extLst>
                    </a:blip>
                    <a:srcRect l="18254" t="3325" r="19035" b="2667"/>
                    <a:stretch/>
                  </pic:blipFill>
                  <pic:spPr bwMode="auto">
                    <a:xfrm>
                      <a:off x="0" y="0"/>
                      <a:ext cx="3497589" cy="6785254"/>
                    </a:xfrm>
                    <a:prstGeom prst="rect">
                      <a:avLst/>
                    </a:prstGeom>
                    <a:ln>
                      <a:noFill/>
                    </a:ln>
                    <a:extLst>
                      <a:ext uri="{53640926-AAD7-44D8-BBD7-CCE9431645EC}">
                        <a14:shadowObscured xmlns:a14="http://schemas.microsoft.com/office/drawing/2010/main"/>
                      </a:ext>
                    </a:extLst>
                  </pic:spPr>
                </pic:pic>
              </a:graphicData>
            </a:graphic>
          </wp:inline>
        </w:drawing>
      </w:r>
    </w:p>
    <w:p w14:paraId="5CC77705" w14:textId="2A3DD63E" w:rsidR="00AE04BD" w:rsidRDefault="00AE04BD" w:rsidP="00C05D5D">
      <w:pPr>
        <w:spacing w:line="360" w:lineRule="auto"/>
      </w:pPr>
      <w:r>
        <w:t xml:space="preserve">Figure ^: a is line 4 cis genes chromosome V, b is line 4 trans genes chromosome V, c is line 49 cis, d is like 49 trans, </w:t>
      </w:r>
      <w:r w:rsidR="009F5A50">
        <w:t>e</w:t>
      </w:r>
      <w:r>
        <w:t xml:space="preserve"> is line 117 cis, </w:t>
      </w:r>
      <w:r w:rsidR="009F5A50">
        <w:t>f</w:t>
      </w:r>
      <w:r>
        <w:t xml:space="preserve"> is line 117 trans, </w:t>
      </w:r>
      <w:r w:rsidR="009F5A50">
        <w:t xml:space="preserve">g </w:t>
      </w:r>
      <w:r>
        <w:t xml:space="preserve">is line 123 cis, </w:t>
      </w:r>
      <w:proofErr w:type="spellStart"/>
      <w:r w:rsidR="009F5A50">
        <w:t>h</w:t>
      </w:r>
      <w:r>
        <w:t xml:space="preserve"> is</w:t>
      </w:r>
      <w:proofErr w:type="spellEnd"/>
      <w:r>
        <w:t xml:space="preserve"> line </w:t>
      </w:r>
      <w:r w:rsidR="009F5A50">
        <w:t>123 trans</w:t>
      </w:r>
    </w:p>
    <w:p w14:paraId="1B5537E4" w14:textId="0E09B4D8" w:rsidR="0061408B" w:rsidRDefault="001328A4" w:rsidP="00C05D5D">
      <w:pPr>
        <w:spacing w:line="360" w:lineRule="auto"/>
      </w:pPr>
      <w:r>
        <w:rPr>
          <w:noProof/>
        </w:rPr>
        <w:lastRenderedPageBreak/>
        <w:drawing>
          <wp:inline distT="0" distB="0" distL="0" distR="0" wp14:anchorId="28BE68EC" wp14:editId="532A3879">
            <wp:extent cx="5029200" cy="5097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rVII_aneuploidsDistr.pdf"/>
                    <pic:cNvPicPr/>
                  </pic:nvPicPr>
                  <pic:blipFill rotWithShape="1">
                    <a:blip r:embed="rId32">
                      <a:extLst>
                        <a:ext uri="{28A0092B-C50C-407E-A947-70E740481C1C}">
                          <a14:useLocalDpi xmlns:a14="http://schemas.microsoft.com/office/drawing/2010/main" val="0"/>
                        </a:ext>
                      </a:extLst>
                    </a:blip>
                    <a:srcRect l="7499" t="16792" r="7886" b="16932"/>
                    <a:stretch/>
                  </pic:blipFill>
                  <pic:spPr bwMode="auto">
                    <a:xfrm>
                      <a:off x="0" y="0"/>
                      <a:ext cx="5029200" cy="5097780"/>
                    </a:xfrm>
                    <a:prstGeom prst="rect">
                      <a:avLst/>
                    </a:prstGeom>
                    <a:ln>
                      <a:noFill/>
                    </a:ln>
                    <a:extLst>
                      <a:ext uri="{53640926-AAD7-44D8-BBD7-CCE9431645EC}">
                        <a14:shadowObscured xmlns:a14="http://schemas.microsoft.com/office/drawing/2010/main"/>
                      </a:ext>
                    </a:extLst>
                  </pic:spPr>
                </pic:pic>
              </a:graphicData>
            </a:graphic>
          </wp:inline>
        </w:drawing>
      </w:r>
    </w:p>
    <w:p w14:paraId="523573E8" w14:textId="22628B73" w:rsidR="001D0E6E" w:rsidRDefault="001328A4" w:rsidP="00C05D5D">
      <w:pPr>
        <w:spacing w:line="360" w:lineRule="auto"/>
      </w:pPr>
      <w:r>
        <w:t xml:space="preserve">Figure ^: a. line 59 </w:t>
      </w:r>
      <w:proofErr w:type="spellStart"/>
      <w:r>
        <w:t>chr</w:t>
      </w:r>
      <w:proofErr w:type="spellEnd"/>
      <w:r>
        <w:t xml:space="preserve"> VII cis genes, b. line 59 trans genes, c. line 61 cis genes, d. line 61 trans genes </w:t>
      </w:r>
    </w:p>
    <w:p w14:paraId="398C8CE7" w14:textId="1646A18E" w:rsidR="0061408B" w:rsidRDefault="0061408B" w:rsidP="00C05D5D">
      <w:pPr>
        <w:spacing w:line="360" w:lineRule="auto"/>
      </w:pPr>
      <w:r>
        <w:rPr>
          <w:noProof/>
        </w:rPr>
        <w:lastRenderedPageBreak/>
        <w:drawing>
          <wp:inline distT="0" distB="0" distL="0" distR="0" wp14:anchorId="4F25A8F6" wp14:editId="72CFC007">
            <wp:extent cx="521208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VIII_aneuploidsDistr.pdf"/>
                    <pic:cNvPicPr/>
                  </pic:nvPicPr>
                  <pic:blipFill rotWithShape="1">
                    <a:blip r:embed="rId33">
                      <a:extLst>
                        <a:ext uri="{28A0092B-C50C-407E-A947-70E740481C1C}">
                          <a14:useLocalDpi xmlns:a14="http://schemas.microsoft.com/office/drawing/2010/main" val="0"/>
                        </a:ext>
                      </a:extLst>
                    </a:blip>
                    <a:srcRect l="6539" t="16940" r="5769" b="16932"/>
                    <a:stretch/>
                  </pic:blipFill>
                  <pic:spPr bwMode="auto">
                    <a:xfrm>
                      <a:off x="0" y="0"/>
                      <a:ext cx="5212080" cy="5086350"/>
                    </a:xfrm>
                    <a:prstGeom prst="rect">
                      <a:avLst/>
                    </a:prstGeom>
                    <a:ln>
                      <a:noFill/>
                    </a:ln>
                    <a:extLst>
                      <a:ext uri="{53640926-AAD7-44D8-BBD7-CCE9431645EC}">
                        <a14:shadowObscured xmlns:a14="http://schemas.microsoft.com/office/drawing/2010/main"/>
                      </a:ext>
                    </a:extLst>
                  </pic:spPr>
                </pic:pic>
              </a:graphicData>
            </a:graphic>
          </wp:inline>
        </w:drawing>
      </w:r>
    </w:p>
    <w:p w14:paraId="2EB083C0" w14:textId="453B7975" w:rsidR="0061408B" w:rsidRDefault="0061408B" w:rsidP="00C05D5D">
      <w:pPr>
        <w:spacing w:line="360" w:lineRule="auto"/>
      </w:pPr>
      <w:r>
        <w:t xml:space="preserve">Figure ^: a. line 108 </w:t>
      </w:r>
      <w:proofErr w:type="spellStart"/>
      <w:r>
        <w:t>chr</w:t>
      </w:r>
      <w:proofErr w:type="spellEnd"/>
      <w:r>
        <w:t xml:space="preserve"> VIII cis genes, </w:t>
      </w:r>
      <w:r w:rsidR="00D11C81">
        <w:t xml:space="preserve">b. line 108 trans genes, c. line 152 </w:t>
      </w:r>
      <w:proofErr w:type="spellStart"/>
      <w:r w:rsidR="00D11C81">
        <w:t>chr</w:t>
      </w:r>
      <w:proofErr w:type="spellEnd"/>
      <w:r w:rsidR="00D11C81">
        <w:t xml:space="preserve"> VIII cis genes, d. line 152 trans genes </w:t>
      </w:r>
    </w:p>
    <w:p w14:paraId="15AF64C2" w14:textId="2269AC44" w:rsidR="00004585" w:rsidRDefault="00004585" w:rsidP="00C05D5D">
      <w:pPr>
        <w:spacing w:line="360" w:lineRule="auto"/>
      </w:pPr>
    </w:p>
    <w:p w14:paraId="4B02686C" w14:textId="3AEB5AE3" w:rsidR="00004585" w:rsidRDefault="00C564C4" w:rsidP="00C05D5D">
      <w:pPr>
        <w:spacing w:line="360" w:lineRule="auto"/>
      </w:pPr>
      <w:r>
        <w:rPr>
          <w:noProof/>
        </w:rPr>
        <w:lastRenderedPageBreak/>
        <w:drawing>
          <wp:inline distT="0" distB="0" distL="0" distR="0" wp14:anchorId="720A85D0" wp14:editId="161A4A2A">
            <wp:extent cx="5074920" cy="4034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rIX_aneuploidsDistr.pdf"/>
                    <pic:cNvPicPr/>
                  </pic:nvPicPr>
                  <pic:blipFill rotWithShape="1">
                    <a:blip r:embed="rId34">
                      <a:extLst>
                        <a:ext uri="{28A0092B-C50C-407E-A947-70E740481C1C}">
                          <a14:useLocalDpi xmlns:a14="http://schemas.microsoft.com/office/drawing/2010/main" val="0"/>
                        </a:ext>
                      </a:extLst>
                    </a:blip>
                    <a:srcRect l="9423" t="5226" r="5191" b="6927"/>
                    <a:stretch/>
                  </pic:blipFill>
                  <pic:spPr bwMode="auto">
                    <a:xfrm>
                      <a:off x="0" y="0"/>
                      <a:ext cx="5074920" cy="4034790"/>
                    </a:xfrm>
                    <a:prstGeom prst="rect">
                      <a:avLst/>
                    </a:prstGeom>
                    <a:ln>
                      <a:noFill/>
                    </a:ln>
                    <a:extLst>
                      <a:ext uri="{53640926-AAD7-44D8-BBD7-CCE9431645EC}">
                        <a14:shadowObscured xmlns:a14="http://schemas.microsoft.com/office/drawing/2010/main"/>
                      </a:ext>
                    </a:extLst>
                  </pic:spPr>
                </pic:pic>
              </a:graphicData>
            </a:graphic>
          </wp:inline>
        </w:drawing>
      </w:r>
    </w:p>
    <w:p w14:paraId="442595BE" w14:textId="538DBD05" w:rsidR="00D11C81" w:rsidRDefault="00004585" w:rsidP="00C05D5D">
      <w:pPr>
        <w:spacing w:line="360" w:lineRule="auto"/>
      </w:pPr>
      <w:r>
        <w:t xml:space="preserve">Figure ^: a. line 15 </w:t>
      </w:r>
      <w:proofErr w:type="spellStart"/>
      <w:r>
        <w:t>chr</w:t>
      </w:r>
      <w:proofErr w:type="spellEnd"/>
      <w:r>
        <w:t xml:space="preserve"> IX cis genes (trisomic), b. line 15 trans genes, c. line 88 cis, d. line 88 trans</w:t>
      </w:r>
      <w:r w:rsidR="00586BD2">
        <w:t xml:space="preserve">, </w:t>
      </w:r>
      <w:r w:rsidR="00113512">
        <w:t xml:space="preserve">e. line 119 cis, f. line 119 trans, </w:t>
      </w:r>
      <w:r w:rsidR="00C564C4">
        <w:t xml:space="preserve">g. line 76 cis, h. line 76 trans, </w:t>
      </w:r>
      <w:proofErr w:type="spellStart"/>
      <w:r w:rsidR="00C564C4">
        <w:t>i</w:t>
      </w:r>
      <w:proofErr w:type="spellEnd"/>
      <w:r w:rsidR="00C564C4">
        <w:t>. line 29 cis (monosomic), j. line 29 trans, k. line 108 cis (monosomic), l. line 108 trans</w:t>
      </w:r>
      <w:r w:rsidR="00924823">
        <w:rPr>
          <w:noProof/>
        </w:rPr>
        <w:drawing>
          <wp:inline distT="0" distB="0" distL="0" distR="0" wp14:anchorId="7F994786" wp14:editId="62C4B822">
            <wp:extent cx="4469130" cy="2343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rX_aneuploidDistr.pdf"/>
                    <pic:cNvPicPr/>
                  </pic:nvPicPr>
                  <pic:blipFill rotWithShape="1">
                    <a:blip r:embed="rId35">
                      <a:extLst>
                        <a:ext uri="{28A0092B-C50C-407E-A947-70E740481C1C}">
                          <a14:useLocalDpi xmlns:a14="http://schemas.microsoft.com/office/drawing/2010/main" val="0"/>
                        </a:ext>
                      </a:extLst>
                    </a:blip>
                    <a:srcRect l="12115" t="30610" r="12692" b="18374"/>
                    <a:stretch/>
                  </pic:blipFill>
                  <pic:spPr bwMode="auto">
                    <a:xfrm>
                      <a:off x="0" y="0"/>
                      <a:ext cx="4469130" cy="2343150"/>
                    </a:xfrm>
                    <a:prstGeom prst="rect">
                      <a:avLst/>
                    </a:prstGeom>
                    <a:ln>
                      <a:noFill/>
                    </a:ln>
                    <a:extLst>
                      <a:ext uri="{53640926-AAD7-44D8-BBD7-CCE9431645EC}">
                        <a14:shadowObscured xmlns:a14="http://schemas.microsoft.com/office/drawing/2010/main"/>
                      </a:ext>
                    </a:extLst>
                  </pic:spPr>
                </pic:pic>
              </a:graphicData>
            </a:graphic>
          </wp:inline>
        </w:drawing>
      </w:r>
    </w:p>
    <w:p w14:paraId="508EF0EB" w14:textId="46A18898" w:rsidR="00004585" w:rsidRDefault="00004585" w:rsidP="00C05D5D">
      <w:pPr>
        <w:spacing w:line="360" w:lineRule="auto"/>
      </w:pPr>
    </w:p>
    <w:p w14:paraId="3E02034A" w14:textId="6A8050F9" w:rsidR="00C564C4" w:rsidRDefault="00924823" w:rsidP="00C05D5D">
      <w:pPr>
        <w:spacing w:line="360" w:lineRule="auto"/>
      </w:pPr>
      <w:r>
        <w:t xml:space="preserve">Figure ^: a. cis genes chromosome X line 76 (partially trisomic), b. trans genes line 76 </w:t>
      </w:r>
    </w:p>
    <w:p w14:paraId="57AF53D8" w14:textId="6967DBB0" w:rsidR="007C716C" w:rsidRDefault="007C716C" w:rsidP="00C05D5D">
      <w:pPr>
        <w:spacing w:line="360" w:lineRule="auto"/>
      </w:pPr>
      <w:r>
        <w:rPr>
          <w:noProof/>
        </w:rPr>
        <w:lastRenderedPageBreak/>
        <w:drawing>
          <wp:inline distT="0" distB="0" distL="0" distR="0" wp14:anchorId="5063F01D" wp14:editId="61ABB12D">
            <wp:extent cx="4011930" cy="2103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36">
                      <a:extLst>
                        <a:ext uri="{28A0092B-C50C-407E-A947-70E740481C1C}">
                          <a14:useLocalDpi xmlns:a14="http://schemas.microsoft.com/office/drawing/2010/main" val="0"/>
                        </a:ext>
                      </a:extLst>
                    </a:blip>
                    <a:srcRect l="15961" t="25383" r="16539" b="28826"/>
                    <a:stretch/>
                  </pic:blipFill>
                  <pic:spPr bwMode="auto">
                    <a:xfrm>
                      <a:off x="0" y="0"/>
                      <a:ext cx="4011930" cy="2103120"/>
                    </a:xfrm>
                    <a:prstGeom prst="rect">
                      <a:avLst/>
                    </a:prstGeom>
                    <a:ln>
                      <a:noFill/>
                    </a:ln>
                    <a:extLst>
                      <a:ext uri="{53640926-AAD7-44D8-BBD7-CCE9431645EC}">
                        <a14:shadowObscured xmlns:a14="http://schemas.microsoft.com/office/drawing/2010/main"/>
                      </a:ext>
                    </a:extLst>
                  </pic:spPr>
                </pic:pic>
              </a:graphicData>
            </a:graphic>
          </wp:inline>
        </w:drawing>
      </w:r>
    </w:p>
    <w:p w14:paraId="5CD702D6" w14:textId="0D30F190" w:rsidR="00924823" w:rsidRDefault="007C716C" w:rsidP="00C05D5D">
      <w:pPr>
        <w:spacing w:line="360" w:lineRule="auto"/>
      </w:pPr>
      <w:r>
        <w:t xml:space="preserve">Figure ^: a. cis genes chromosome XII line 18 (trisomic), b. trans genes line 18 </w:t>
      </w:r>
    </w:p>
    <w:p w14:paraId="29AFEB0B" w14:textId="1BD232A2" w:rsidR="007C716C" w:rsidRDefault="00F861C1" w:rsidP="00C05D5D">
      <w:pPr>
        <w:spacing w:line="360" w:lineRule="auto"/>
      </w:pPr>
      <w:r>
        <w:rPr>
          <w:noProof/>
        </w:rPr>
        <w:drawing>
          <wp:inline distT="0" distB="0" distL="0" distR="0" wp14:anchorId="2936E445" wp14:editId="5230DEB2">
            <wp:extent cx="3966210" cy="2045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rXV_aneuploidDistr.pdf"/>
                    <pic:cNvPicPr/>
                  </pic:nvPicPr>
                  <pic:blipFill rotWithShape="1">
                    <a:blip r:embed="rId37">
                      <a:extLst>
                        <a:ext uri="{28A0092B-C50C-407E-A947-70E740481C1C}">
                          <a14:useLocalDpi xmlns:a14="http://schemas.microsoft.com/office/drawing/2010/main" val="0"/>
                        </a:ext>
                      </a:extLst>
                    </a:blip>
                    <a:srcRect l="16154" t="27623" r="17116" b="27831"/>
                    <a:stretch/>
                  </pic:blipFill>
                  <pic:spPr bwMode="auto">
                    <a:xfrm>
                      <a:off x="0" y="0"/>
                      <a:ext cx="3966210" cy="2045970"/>
                    </a:xfrm>
                    <a:prstGeom prst="rect">
                      <a:avLst/>
                    </a:prstGeom>
                    <a:ln>
                      <a:noFill/>
                    </a:ln>
                    <a:extLst>
                      <a:ext uri="{53640926-AAD7-44D8-BBD7-CCE9431645EC}">
                        <a14:shadowObscured xmlns:a14="http://schemas.microsoft.com/office/drawing/2010/main"/>
                      </a:ext>
                    </a:extLst>
                  </pic:spPr>
                </pic:pic>
              </a:graphicData>
            </a:graphic>
          </wp:inline>
        </w:drawing>
      </w:r>
    </w:p>
    <w:p w14:paraId="05690DE2" w14:textId="42AAF26C" w:rsidR="007C716C" w:rsidRDefault="00F861C1" w:rsidP="00C05D5D">
      <w:pPr>
        <w:spacing w:line="360" w:lineRule="auto"/>
      </w:pPr>
      <w:r>
        <w:t xml:space="preserve">Figure ^: a. cis genes chromosome XIV, line 9 (trisomic), b. trans genes line 9. </w:t>
      </w:r>
    </w:p>
    <w:p w14:paraId="3322F71F" w14:textId="264E7204" w:rsidR="00F861C1" w:rsidRDefault="00F861C1" w:rsidP="00C05D5D">
      <w:pPr>
        <w:spacing w:line="360" w:lineRule="auto"/>
      </w:pPr>
      <w:r>
        <w:rPr>
          <w:noProof/>
        </w:rPr>
        <w:drawing>
          <wp:inline distT="0" distB="0" distL="0" distR="0" wp14:anchorId="2A78CC96" wp14:editId="700261CB">
            <wp:extent cx="4000500" cy="2080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rXIV_aneuploidDistr.pdf"/>
                    <pic:cNvPicPr/>
                  </pic:nvPicPr>
                  <pic:blipFill rotWithShape="1">
                    <a:blip r:embed="rId38">
                      <a:extLst>
                        <a:ext uri="{28A0092B-C50C-407E-A947-70E740481C1C}">
                          <a14:useLocalDpi xmlns:a14="http://schemas.microsoft.com/office/drawing/2010/main" val="0"/>
                        </a:ext>
                      </a:extLst>
                    </a:blip>
                    <a:srcRect l="16539" t="27623" r="16154" b="27084"/>
                    <a:stretch/>
                  </pic:blipFill>
                  <pic:spPr bwMode="auto">
                    <a:xfrm>
                      <a:off x="0" y="0"/>
                      <a:ext cx="4000500" cy="2080260"/>
                    </a:xfrm>
                    <a:prstGeom prst="rect">
                      <a:avLst/>
                    </a:prstGeom>
                    <a:ln>
                      <a:noFill/>
                    </a:ln>
                    <a:extLst>
                      <a:ext uri="{53640926-AAD7-44D8-BBD7-CCE9431645EC}">
                        <a14:shadowObscured xmlns:a14="http://schemas.microsoft.com/office/drawing/2010/main"/>
                      </a:ext>
                    </a:extLst>
                  </pic:spPr>
                </pic:pic>
              </a:graphicData>
            </a:graphic>
          </wp:inline>
        </w:drawing>
      </w:r>
    </w:p>
    <w:p w14:paraId="67C59988" w14:textId="6EF18835" w:rsidR="00F861C1" w:rsidRDefault="00F861C1" w:rsidP="00C05D5D">
      <w:pPr>
        <w:spacing w:line="360" w:lineRule="auto"/>
      </w:pPr>
      <w:r>
        <w:lastRenderedPageBreak/>
        <w:t xml:space="preserve">Figure ^: a. cis genes chromosome XV, line 11 (trisomic), b. trans genes line 11. </w:t>
      </w:r>
      <w:r w:rsidR="002102F0">
        <w:rPr>
          <w:noProof/>
        </w:rPr>
        <w:drawing>
          <wp:inline distT="0" distB="0" distL="0" distR="0" wp14:anchorId="430346E0" wp14:editId="02B24797">
            <wp:extent cx="5097780" cy="5074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rXVI_aneuploidsDistr.pdf"/>
                    <pic:cNvPicPr/>
                  </pic:nvPicPr>
                  <pic:blipFill rotWithShape="1">
                    <a:blip r:embed="rId39">
                      <a:extLst>
                        <a:ext uri="{28A0092B-C50C-407E-A947-70E740481C1C}">
                          <a14:useLocalDpi xmlns:a14="http://schemas.microsoft.com/office/drawing/2010/main" val="0"/>
                        </a:ext>
                      </a:extLst>
                    </a:blip>
                    <a:srcRect l="6731" t="17387" r="7500" b="16635"/>
                    <a:stretch/>
                  </pic:blipFill>
                  <pic:spPr bwMode="auto">
                    <a:xfrm>
                      <a:off x="0" y="0"/>
                      <a:ext cx="5097780" cy="5074920"/>
                    </a:xfrm>
                    <a:prstGeom prst="rect">
                      <a:avLst/>
                    </a:prstGeom>
                    <a:ln>
                      <a:noFill/>
                    </a:ln>
                    <a:extLst>
                      <a:ext uri="{53640926-AAD7-44D8-BBD7-CCE9431645EC}">
                        <a14:shadowObscured xmlns:a14="http://schemas.microsoft.com/office/drawing/2010/main"/>
                      </a:ext>
                    </a:extLst>
                  </pic:spPr>
                </pic:pic>
              </a:graphicData>
            </a:graphic>
          </wp:inline>
        </w:drawing>
      </w:r>
    </w:p>
    <w:p w14:paraId="4292541B" w14:textId="611EBB69" w:rsidR="005F710E" w:rsidRDefault="005F710E" w:rsidP="00C05D5D">
      <w:pPr>
        <w:spacing w:line="360" w:lineRule="auto"/>
      </w:pPr>
    </w:p>
    <w:p w14:paraId="73088295" w14:textId="6D19CAEF" w:rsidR="005F710E" w:rsidRDefault="005F710E" w:rsidP="00C05D5D">
      <w:pPr>
        <w:spacing w:line="360" w:lineRule="auto"/>
      </w:pPr>
      <w:r>
        <w:t>Figure^: a. cis genes chromosome XVI line 112 (trisomic), b. trans genes line 112, c. cis genes line 8 (</w:t>
      </w:r>
      <w:proofErr w:type="spellStart"/>
      <w:r>
        <w:t>tetrasomic</w:t>
      </w:r>
      <w:proofErr w:type="spellEnd"/>
      <w:r>
        <w:t xml:space="preserve">), d. trans genes line 8 </w:t>
      </w:r>
    </w:p>
    <w:p w14:paraId="59EC377C" w14:textId="31AE1A1A" w:rsidR="00D25776" w:rsidRDefault="00D25776" w:rsidP="00C05D5D">
      <w:pPr>
        <w:spacing w:line="360" w:lineRule="auto"/>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C05D5D">
      <w:pPr>
        <w:spacing w:line="360" w:lineRule="auto"/>
      </w:pPr>
      <w:r>
        <w:t xml:space="preserve">** This is an example of plots that I will include – I have a lot </w:t>
      </w:r>
      <w:proofErr w:type="gramStart"/>
      <w:r>
        <w:t>more,</w:t>
      </w:r>
      <w:proofErr w:type="gramEnd"/>
      <w:r>
        <w:t xml:space="preserve"> I just need to modify them to look like this one. </w:t>
      </w:r>
    </w:p>
    <w:p w14:paraId="47CAC8C5" w14:textId="6EA055EA" w:rsidR="007F2F9A" w:rsidRDefault="007F2F9A" w:rsidP="00C05D5D">
      <w:pPr>
        <w:spacing w:line="360" w:lineRule="auto"/>
      </w:pPr>
    </w:p>
    <w:p w14:paraId="4D678A88" w14:textId="77777777" w:rsidR="003A658E" w:rsidRDefault="003A658E" w:rsidP="00C05D5D">
      <w:pPr>
        <w:spacing w:line="360" w:lineRule="auto"/>
      </w:pPr>
    </w:p>
    <w:p w14:paraId="41E2A347" w14:textId="77777777" w:rsidR="003C3348" w:rsidRDefault="003C3348" w:rsidP="00C05D5D">
      <w:pPr>
        <w:spacing w:line="360" w:lineRule="auto"/>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40">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C05D5D">
      <w:pPr>
        <w:spacing w:line="360" w:lineRule="auto"/>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C05D5D">
      <w:pPr>
        <w:spacing w:line="360" w:lineRule="auto"/>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C05D5D">
      <w:pPr>
        <w:spacing w:line="360" w:lineRule="auto"/>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42"/>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44"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45" o:title=""/>
                  <o:lock v:ext="edit" aspectratio="f"/>
                </v:shape>
              </v:group>
            </w:pict>
          </mc:Fallback>
        </mc:AlternateContent>
      </w:r>
    </w:p>
    <w:p w14:paraId="4D245D20" w14:textId="77777777" w:rsidR="004F7BC0" w:rsidRDefault="004F7BC0" w:rsidP="00C05D5D">
      <w:pPr>
        <w:spacing w:line="360" w:lineRule="auto"/>
      </w:pPr>
    </w:p>
    <w:p w14:paraId="07156A59" w14:textId="77777777" w:rsidR="004F7BC0" w:rsidRDefault="004F7BC0" w:rsidP="00C05D5D">
      <w:pPr>
        <w:spacing w:line="360" w:lineRule="auto"/>
      </w:pPr>
    </w:p>
    <w:p w14:paraId="5B9D8404" w14:textId="77777777" w:rsidR="004F7BC0" w:rsidRDefault="004F7BC0" w:rsidP="00C05D5D">
      <w:pPr>
        <w:spacing w:line="360" w:lineRule="auto"/>
      </w:pPr>
    </w:p>
    <w:p w14:paraId="44DE6352" w14:textId="77777777" w:rsidR="004F7BC0" w:rsidRDefault="004F7BC0" w:rsidP="00C05D5D">
      <w:pPr>
        <w:spacing w:line="360" w:lineRule="auto"/>
      </w:pPr>
    </w:p>
    <w:p w14:paraId="229520C6" w14:textId="77777777" w:rsidR="004F7BC0" w:rsidRDefault="004F7BC0" w:rsidP="00C05D5D">
      <w:pPr>
        <w:spacing w:line="360" w:lineRule="auto"/>
      </w:pPr>
    </w:p>
    <w:p w14:paraId="4E17198E" w14:textId="77777777" w:rsidR="004F7BC0" w:rsidRDefault="004F7BC0" w:rsidP="00C05D5D">
      <w:pPr>
        <w:spacing w:line="360" w:lineRule="auto"/>
      </w:pPr>
    </w:p>
    <w:p w14:paraId="673C3D51" w14:textId="5E7B381C" w:rsidR="004F7BC0" w:rsidRDefault="004F7BC0" w:rsidP="00C05D5D">
      <w:pPr>
        <w:spacing w:line="360" w:lineRule="auto"/>
      </w:pPr>
    </w:p>
    <w:p w14:paraId="0D093960" w14:textId="77777777" w:rsidR="004F7BC0" w:rsidRDefault="004F7BC0" w:rsidP="00C05D5D">
      <w:pPr>
        <w:spacing w:line="360" w:lineRule="auto"/>
      </w:pPr>
    </w:p>
    <w:p w14:paraId="35EACF66" w14:textId="77777777" w:rsidR="004F7BC0" w:rsidRDefault="004F7BC0" w:rsidP="00C05D5D">
      <w:pPr>
        <w:spacing w:line="360" w:lineRule="auto"/>
      </w:pPr>
    </w:p>
    <w:p w14:paraId="0C234663" w14:textId="77777777" w:rsidR="004F7BC0" w:rsidRDefault="004F7BC0" w:rsidP="00C05D5D">
      <w:pPr>
        <w:spacing w:line="360" w:lineRule="auto"/>
      </w:pPr>
    </w:p>
    <w:p w14:paraId="20986825" w14:textId="77777777" w:rsidR="004F7BC0" w:rsidRDefault="004F7BC0" w:rsidP="00C05D5D">
      <w:pPr>
        <w:spacing w:line="360" w:lineRule="auto"/>
      </w:pPr>
    </w:p>
    <w:p w14:paraId="11E0056C" w14:textId="6C75C838" w:rsidR="004F7BC0" w:rsidRDefault="00DA2406" w:rsidP="00C05D5D">
      <w:pPr>
        <w:spacing w:line="360" w:lineRule="auto"/>
      </w:pPr>
      <w:r w:rsidRPr="00DA2406">
        <w:rPr>
          <w:b/>
          <w:bCs/>
        </w:rPr>
        <w:lastRenderedPageBreak/>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C05D5D">
      <w:pPr>
        <w:spacing w:line="360" w:lineRule="auto"/>
      </w:pPr>
      <w:r>
        <w:t xml:space="preserve">** I still need to make one of these for lab strain samples. </w:t>
      </w:r>
    </w:p>
    <w:p w14:paraId="1FF0FF7D" w14:textId="7B8625BD" w:rsidR="008236D4" w:rsidRDefault="008236D4" w:rsidP="00C05D5D">
      <w:pPr>
        <w:spacing w:line="360" w:lineRule="auto"/>
      </w:pPr>
    </w:p>
    <w:p w14:paraId="6462C0DD" w14:textId="2989F037" w:rsidR="008236D4" w:rsidRDefault="008236D4" w:rsidP="00C05D5D">
      <w:pPr>
        <w:spacing w:line="360" w:lineRule="auto"/>
      </w:pPr>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11CFC28" w14:textId="77777777" w:rsidR="00DA2406" w:rsidRDefault="00DA2406" w:rsidP="00C05D5D">
      <w:pPr>
        <w:spacing w:line="360" w:lineRule="auto"/>
      </w:pPr>
    </w:p>
    <w:p w14:paraId="2BD149C5" w14:textId="6EEFC110" w:rsidR="008236D4" w:rsidRDefault="00DA2406" w:rsidP="00C05D5D">
      <w:pPr>
        <w:spacing w:line="360" w:lineRule="auto"/>
      </w:pPr>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rsidP="00C05D5D">
      <w:pPr>
        <w:spacing w:line="360" w:lineRule="auto"/>
      </w:pPr>
    </w:p>
    <w:p w14:paraId="31E76CB5" w14:textId="00DD96B2" w:rsidR="00686FFE" w:rsidRDefault="00686FFE" w:rsidP="00C05D5D">
      <w:pPr>
        <w:spacing w:line="360" w:lineRule="auto"/>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105977" w14:textId="37CC7BEA" w:rsidR="00B436FF" w:rsidRDefault="00B436FF" w:rsidP="00C05D5D">
      <w:pPr>
        <w:spacing w:line="360" w:lineRule="auto"/>
      </w:pPr>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C05D5D">
      <w:pPr>
        <w:spacing w:line="360" w:lineRule="auto"/>
      </w:pPr>
    </w:p>
    <w:p w14:paraId="27B7A718" w14:textId="584D2996" w:rsidR="001F7CF1" w:rsidRDefault="001F7CF1" w:rsidP="00C027A7">
      <w:pPr>
        <w:spacing w:line="360" w:lineRule="auto"/>
      </w:pPr>
      <w:r>
        <w:t xml:space="preserve"> </w:t>
      </w:r>
    </w:p>
    <w:p w14:paraId="3C927BFF" w14:textId="77777777" w:rsidR="001F7CF1" w:rsidRDefault="001F7CF1" w:rsidP="00C05D5D">
      <w:pPr>
        <w:spacing w:line="360" w:lineRule="auto"/>
      </w:pPr>
    </w:p>
    <w:p w14:paraId="0CF28BAA" w14:textId="5C8501DA" w:rsidR="00DE6819" w:rsidRDefault="00985EE6" w:rsidP="00C05D5D">
      <w:pPr>
        <w:spacing w:line="360" w:lineRule="auto"/>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5A4FA3C" w14:textId="677A1867" w:rsidR="00985EE6" w:rsidRDefault="00985EE6" w:rsidP="00C05D5D">
      <w:pPr>
        <w:spacing w:line="360" w:lineRule="auto"/>
      </w:pPr>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32012F5E" w:rsidR="000A2DAA" w:rsidRDefault="000A2DAA" w:rsidP="004353CF">
      <w:pPr>
        <w:spacing w:line="360" w:lineRule="auto"/>
      </w:pPr>
    </w:p>
    <w:p w14:paraId="22693CC8"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6EAD452" wp14:editId="39E02DFF">
            <wp:extent cx="5943600" cy="4296410"/>
            <wp:effectExtent l="0" t="0" r="12700" b="8890"/>
            <wp:docPr id="32" name="Chart 32">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A4D7BBB"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851722A" wp14:editId="1795AFFE">
            <wp:extent cx="5888052" cy="3144520"/>
            <wp:effectExtent l="0" t="0" r="17780" b="17780"/>
            <wp:docPr id="33" name="Chart 33">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9907BD1" w14:textId="77777777" w:rsidR="00A40538" w:rsidRPr="00496D59" w:rsidRDefault="00A40538" w:rsidP="00A40538">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ESR genes differentially expressed in hybrid euploid samples. </w:t>
      </w:r>
    </w:p>
    <w:p w14:paraId="728301A3" w14:textId="77777777" w:rsidR="00A40538" w:rsidRDefault="00A40538" w:rsidP="00C05D5D">
      <w:pPr>
        <w:spacing w:line="360" w:lineRule="auto"/>
      </w:pPr>
    </w:p>
    <w:p w14:paraId="3C42AD8C" w14:textId="77777777" w:rsidR="005F50C6" w:rsidRPr="005F50C6" w:rsidRDefault="00CA6FD4" w:rsidP="005F50C6">
      <w:pPr>
        <w:pStyle w:val="EndNoteBibliography"/>
        <w:ind w:left="720" w:hanging="720"/>
        <w:rPr>
          <w:noProof/>
        </w:rPr>
      </w:pPr>
      <w:r>
        <w:fldChar w:fldCharType="begin"/>
      </w:r>
      <w:r>
        <w:instrText xml:space="preserve"> ADDIN EN.REFLIST </w:instrText>
      </w:r>
      <w:r>
        <w:fldChar w:fldCharType="separate"/>
      </w:r>
      <w:r w:rsidR="005F50C6" w:rsidRPr="005F50C6">
        <w:rPr>
          <w:noProof/>
        </w:rPr>
        <w:t>Anders, K. R., J. R. Kudrna, K. E. Keller, B. Kinghorn, E. M. Miller</w:t>
      </w:r>
      <w:r w:rsidR="005F50C6" w:rsidRPr="005F50C6">
        <w:rPr>
          <w:i/>
          <w:noProof/>
        </w:rPr>
        <w:t xml:space="preserve"> et al.</w:t>
      </w:r>
      <w:r w:rsidR="005F50C6" w:rsidRPr="005F50C6">
        <w:rPr>
          <w:noProof/>
        </w:rPr>
        <w:t>, 2009 A strategy for constructing aneuploid yeast strains by transient nondisjunction of a target chromosome. BMC Genet 10</w:t>
      </w:r>
      <w:r w:rsidR="005F50C6" w:rsidRPr="005F50C6">
        <w:rPr>
          <w:b/>
          <w:noProof/>
        </w:rPr>
        <w:t>:</w:t>
      </w:r>
      <w:r w:rsidR="005F50C6" w:rsidRPr="005F50C6">
        <w:rPr>
          <w:noProof/>
        </w:rPr>
        <w:t xml:space="preserve"> 36.</w:t>
      </w:r>
    </w:p>
    <w:p w14:paraId="1C1ED8F9" w14:textId="77777777" w:rsidR="005F50C6" w:rsidRPr="005F50C6" w:rsidRDefault="005F50C6" w:rsidP="005F50C6">
      <w:pPr>
        <w:pStyle w:val="EndNoteBibliography"/>
        <w:ind w:left="720" w:hanging="720"/>
        <w:rPr>
          <w:noProof/>
        </w:rPr>
      </w:pPr>
      <w:r w:rsidRPr="005F50C6">
        <w:rPr>
          <w:noProof/>
        </w:rPr>
        <w:t>Anders, S., P. T. Pyl and W. Huber, 2015 HTSeq—a Python framework to work with high-throughput sequencing data. Bioinformatics 31</w:t>
      </w:r>
      <w:r w:rsidRPr="005F50C6">
        <w:rPr>
          <w:b/>
          <w:noProof/>
        </w:rPr>
        <w:t>:</w:t>
      </w:r>
      <w:r w:rsidRPr="005F50C6">
        <w:rPr>
          <w:noProof/>
        </w:rPr>
        <w:t xml:space="preserve"> 166-169.</w:t>
      </w:r>
    </w:p>
    <w:p w14:paraId="03F45B4D" w14:textId="77777777" w:rsidR="005F50C6" w:rsidRPr="005F50C6" w:rsidRDefault="005F50C6" w:rsidP="005F50C6">
      <w:pPr>
        <w:pStyle w:val="EndNoteBibliography"/>
        <w:ind w:left="720" w:hanging="720"/>
        <w:rPr>
          <w:noProof/>
        </w:rPr>
      </w:pPr>
      <w:r w:rsidRPr="005F50C6">
        <w:rPr>
          <w:noProof/>
        </w:rPr>
        <w:t>Anderson, M. Z., A. Saha, A. Haseeb and R. J. Bennett, 2017 A chromosome 4 trisomy contributes to increased fluconazole resistance in a clinical isolate of Candida albicans. Microbiology 163</w:t>
      </w:r>
      <w:r w:rsidRPr="005F50C6">
        <w:rPr>
          <w:b/>
          <w:noProof/>
        </w:rPr>
        <w:t>:</w:t>
      </w:r>
      <w:r w:rsidRPr="005F50C6">
        <w:rPr>
          <w:noProof/>
        </w:rPr>
        <w:t xml:space="preserve"> 856-865.</w:t>
      </w:r>
    </w:p>
    <w:p w14:paraId="72583135" w14:textId="77777777" w:rsidR="005F50C6" w:rsidRPr="005F50C6" w:rsidRDefault="005F50C6" w:rsidP="005F50C6">
      <w:pPr>
        <w:pStyle w:val="EndNoteBibliography"/>
        <w:ind w:left="720" w:hanging="720"/>
        <w:rPr>
          <w:noProof/>
        </w:rPr>
      </w:pPr>
      <w:r w:rsidRPr="005F50C6">
        <w:rPr>
          <w:noProof/>
        </w:rPr>
        <w:t>Audrey P Gasch, J. H., Michael A Newton, Maria Sardi, Mun Yong, Zhishi Wang, 2016 Further support for aneuploidy tolerance in wild yeast and effects of dosage compensation on gene copy-number evolution. eLIFE 5</w:t>
      </w:r>
      <w:r w:rsidRPr="005F50C6">
        <w:rPr>
          <w:b/>
          <w:noProof/>
        </w:rPr>
        <w:t>:</w:t>
      </w:r>
      <w:r w:rsidRPr="005F50C6">
        <w:rPr>
          <w:noProof/>
        </w:rPr>
        <w:t xml:space="preserve"> 1-12.</w:t>
      </w:r>
    </w:p>
    <w:p w14:paraId="18146351" w14:textId="77777777" w:rsidR="005F50C6" w:rsidRPr="005F50C6" w:rsidRDefault="005F50C6" w:rsidP="005F50C6">
      <w:pPr>
        <w:pStyle w:val="EndNoteBibliography"/>
        <w:ind w:left="720" w:hanging="720"/>
        <w:rPr>
          <w:noProof/>
        </w:rPr>
      </w:pPr>
      <w:r w:rsidRPr="005F50C6">
        <w:rPr>
          <w:noProof/>
        </w:rPr>
        <w:t>Birchler, J. A., J. Hiebert and K. Paigen, 1990 Analysis of autosomal dosage compensation involving the alcohol dehydrogenase locus in Drosophila melanogaster. Genetics 124</w:t>
      </w:r>
      <w:r w:rsidRPr="005F50C6">
        <w:rPr>
          <w:b/>
          <w:noProof/>
        </w:rPr>
        <w:t>:</w:t>
      </w:r>
      <w:r w:rsidRPr="005F50C6">
        <w:rPr>
          <w:noProof/>
        </w:rPr>
        <w:t xml:space="preserve"> 677-686.</w:t>
      </w:r>
    </w:p>
    <w:p w14:paraId="6DCD3FD2" w14:textId="77777777" w:rsidR="005F50C6" w:rsidRPr="005F50C6" w:rsidRDefault="005F50C6" w:rsidP="005F50C6">
      <w:pPr>
        <w:pStyle w:val="EndNoteBibliography"/>
        <w:ind w:left="720" w:hanging="720"/>
        <w:rPr>
          <w:noProof/>
        </w:rPr>
      </w:pPr>
      <w:r w:rsidRPr="005F50C6">
        <w:rPr>
          <w:noProof/>
        </w:rPr>
        <w:t>Birchler, J. A., and K. J. Newton, 1981 Modulation of protein levels in chromosomal dosage series of maize: the biochemical basis of aneuploid syndromes. Genetics 99</w:t>
      </w:r>
      <w:r w:rsidRPr="005F50C6">
        <w:rPr>
          <w:b/>
          <w:noProof/>
        </w:rPr>
        <w:t>:</w:t>
      </w:r>
      <w:r w:rsidRPr="005F50C6">
        <w:rPr>
          <w:noProof/>
        </w:rPr>
        <w:t xml:space="preserve"> 247-266.</w:t>
      </w:r>
    </w:p>
    <w:p w14:paraId="6BE2E965" w14:textId="77777777" w:rsidR="005F50C6" w:rsidRPr="005F50C6" w:rsidRDefault="005F50C6" w:rsidP="005F50C6">
      <w:pPr>
        <w:pStyle w:val="EndNoteBibliography"/>
        <w:ind w:left="720" w:hanging="720"/>
        <w:rPr>
          <w:noProof/>
        </w:rPr>
      </w:pPr>
      <w:r w:rsidRPr="005F50C6">
        <w:rPr>
          <w:noProof/>
        </w:rPr>
        <w:t>Bonney, M. E., H. Moriya and A. Amon, 2015 Aneuploid proliferation defects in yeast are not driven by copy number changes of a few dosage-sensitive genes. Genes &amp; development 29</w:t>
      </w:r>
      <w:r w:rsidRPr="005F50C6">
        <w:rPr>
          <w:b/>
          <w:noProof/>
        </w:rPr>
        <w:t>:</w:t>
      </w:r>
      <w:r w:rsidRPr="005F50C6">
        <w:rPr>
          <w:noProof/>
        </w:rPr>
        <w:t xml:space="preserve"> 898-903.</w:t>
      </w:r>
    </w:p>
    <w:p w14:paraId="2F1B01FC" w14:textId="77777777" w:rsidR="005F50C6" w:rsidRPr="005F50C6" w:rsidRDefault="005F50C6" w:rsidP="005F50C6">
      <w:pPr>
        <w:pStyle w:val="EndNoteBibliography"/>
        <w:ind w:left="720" w:hanging="720"/>
        <w:rPr>
          <w:noProof/>
        </w:rPr>
      </w:pPr>
      <w:r w:rsidRPr="005F50C6">
        <w:rPr>
          <w:noProof/>
        </w:rPr>
        <w:t>Campbell, D., J. S. Doctor, J. H. Feuersanger and M. M. Doolittle, 1981 Differential mitotic stability of yeast disomes derived from triploid meiosis. Genetics 98</w:t>
      </w:r>
      <w:r w:rsidRPr="005F50C6">
        <w:rPr>
          <w:b/>
          <w:noProof/>
        </w:rPr>
        <w:t>:</w:t>
      </w:r>
      <w:r w:rsidRPr="005F50C6">
        <w:rPr>
          <w:noProof/>
        </w:rPr>
        <w:t xml:space="preserve"> 239-255.</w:t>
      </w:r>
    </w:p>
    <w:p w14:paraId="3CB803D7" w14:textId="77777777" w:rsidR="005F50C6" w:rsidRPr="005F50C6" w:rsidRDefault="005F50C6" w:rsidP="005F50C6">
      <w:pPr>
        <w:pStyle w:val="EndNoteBibliography"/>
        <w:ind w:left="720" w:hanging="720"/>
        <w:rPr>
          <w:noProof/>
        </w:rPr>
      </w:pPr>
      <w:r w:rsidRPr="005F50C6">
        <w:rPr>
          <w:noProof/>
        </w:rPr>
        <w:t>Carlson M, M. B., 2015 TxDb.Scerevisiae.UCSC.sacCer3.sgdGene: Annotation package for TxDb object(s). R package version 3.2.2.</w:t>
      </w:r>
    </w:p>
    <w:p w14:paraId="6F5FF6BB" w14:textId="77777777" w:rsidR="005F50C6" w:rsidRPr="005F50C6" w:rsidRDefault="005F50C6" w:rsidP="005F50C6">
      <w:pPr>
        <w:pStyle w:val="EndNoteBibliography"/>
        <w:ind w:left="720" w:hanging="720"/>
        <w:rPr>
          <w:noProof/>
        </w:rPr>
      </w:pPr>
      <w:r w:rsidRPr="005F50C6">
        <w:rPr>
          <w:noProof/>
        </w:rPr>
        <w:t>Chandler, C. H., 2017 When and why does sex chromosome dosage compensation evolve? Ann N Y Acad Sci 1389</w:t>
      </w:r>
      <w:r w:rsidRPr="005F50C6">
        <w:rPr>
          <w:b/>
          <w:noProof/>
        </w:rPr>
        <w:t>:</w:t>
      </w:r>
      <w:r w:rsidRPr="005F50C6">
        <w:rPr>
          <w:noProof/>
        </w:rPr>
        <w:t xml:space="preserve"> 37-51.</w:t>
      </w:r>
    </w:p>
    <w:p w14:paraId="09BCFA97" w14:textId="77777777" w:rsidR="005F50C6" w:rsidRPr="005F50C6" w:rsidRDefault="005F50C6" w:rsidP="005F50C6">
      <w:pPr>
        <w:pStyle w:val="EndNoteBibliography"/>
        <w:ind w:left="720" w:hanging="720"/>
        <w:rPr>
          <w:noProof/>
        </w:rPr>
      </w:pPr>
      <w:r w:rsidRPr="005F50C6">
        <w:rPr>
          <w:noProof/>
        </w:rPr>
        <w:t>Charlesworth, B., 1991 The evolution of sex chromosomes. Science 251</w:t>
      </w:r>
      <w:r w:rsidRPr="005F50C6">
        <w:rPr>
          <w:b/>
          <w:noProof/>
        </w:rPr>
        <w:t>:</w:t>
      </w:r>
      <w:r w:rsidRPr="005F50C6">
        <w:rPr>
          <w:noProof/>
        </w:rPr>
        <w:t xml:space="preserve"> 1030-1033.</w:t>
      </w:r>
    </w:p>
    <w:p w14:paraId="65C697A2" w14:textId="77777777" w:rsidR="005F50C6" w:rsidRPr="005F50C6" w:rsidRDefault="005F50C6" w:rsidP="005F50C6">
      <w:pPr>
        <w:pStyle w:val="EndNoteBibliography"/>
        <w:ind w:left="720" w:hanging="720"/>
        <w:rPr>
          <w:noProof/>
        </w:rPr>
      </w:pPr>
      <w:r w:rsidRPr="005F50C6">
        <w:rPr>
          <w:noProof/>
        </w:rPr>
        <w:t>Chen, D., W. M. Toone, J. Mata, R. Lyne, G. Burns</w:t>
      </w:r>
      <w:r w:rsidRPr="005F50C6">
        <w:rPr>
          <w:i/>
          <w:noProof/>
        </w:rPr>
        <w:t xml:space="preserve"> et al.</w:t>
      </w:r>
      <w:r w:rsidRPr="005F50C6">
        <w:rPr>
          <w:noProof/>
        </w:rPr>
        <w:t>, 2003 Global transcriptional responses of fission yeast to environmental stress. Mol Biol Cell 14</w:t>
      </w:r>
      <w:r w:rsidRPr="005F50C6">
        <w:rPr>
          <w:b/>
          <w:noProof/>
        </w:rPr>
        <w:t>:</w:t>
      </w:r>
      <w:r w:rsidRPr="005F50C6">
        <w:rPr>
          <w:noProof/>
        </w:rPr>
        <w:t xml:space="preserve"> 214-229.</w:t>
      </w:r>
    </w:p>
    <w:p w14:paraId="5FA5C51D" w14:textId="77777777" w:rsidR="005F50C6" w:rsidRPr="005F50C6" w:rsidRDefault="005F50C6" w:rsidP="005F50C6">
      <w:pPr>
        <w:pStyle w:val="EndNoteBibliography"/>
        <w:ind w:left="720" w:hanging="720"/>
        <w:rPr>
          <w:noProof/>
        </w:rPr>
      </w:pPr>
      <w:r w:rsidRPr="005F50C6">
        <w:rPr>
          <w:noProof/>
        </w:rPr>
        <w:t>Chen, Z. X., and B. Oliver, 2015 X Chromosome and Autosome Dosage Responses in Drosophila melanogaster Heads. G3 (Bethesda) 5</w:t>
      </w:r>
      <w:r w:rsidRPr="005F50C6">
        <w:rPr>
          <w:b/>
          <w:noProof/>
        </w:rPr>
        <w:t>:</w:t>
      </w:r>
      <w:r w:rsidRPr="005F50C6">
        <w:rPr>
          <w:noProof/>
        </w:rPr>
        <w:t xml:space="preserve"> 1057-1063.</w:t>
      </w:r>
    </w:p>
    <w:p w14:paraId="63793888" w14:textId="77777777" w:rsidR="005F50C6" w:rsidRPr="005F50C6" w:rsidRDefault="005F50C6" w:rsidP="005F50C6">
      <w:pPr>
        <w:pStyle w:val="EndNoteBibliography"/>
        <w:ind w:left="720" w:hanging="720"/>
        <w:rPr>
          <w:noProof/>
        </w:rPr>
      </w:pPr>
      <w:r w:rsidRPr="005F50C6">
        <w:rPr>
          <w:noProof/>
        </w:rPr>
        <w:t>Devlin, R. H., D. G. Holm and T. A. Grigliatti, 1982 Autosomal dosage compensation Drosophila melanogaster strains trisomic for the left arm of chromosome 2. Proc Natl Acad Sci U S A 79</w:t>
      </w:r>
      <w:r w:rsidRPr="005F50C6">
        <w:rPr>
          <w:b/>
          <w:noProof/>
        </w:rPr>
        <w:t>:</w:t>
      </w:r>
      <w:r w:rsidRPr="005F50C6">
        <w:rPr>
          <w:noProof/>
        </w:rPr>
        <w:t xml:space="preserve"> 1200-1204.</w:t>
      </w:r>
    </w:p>
    <w:p w14:paraId="45922802" w14:textId="77777777" w:rsidR="005F50C6" w:rsidRPr="005F50C6" w:rsidRDefault="005F50C6" w:rsidP="005F50C6">
      <w:pPr>
        <w:pStyle w:val="EndNoteBibliography"/>
        <w:ind w:left="720" w:hanging="720"/>
        <w:rPr>
          <w:noProof/>
        </w:rPr>
      </w:pPr>
      <w:r w:rsidRPr="005F50C6">
        <w:rPr>
          <w:noProof/>
        </w:rPr>
        <w:t>Dumetz, F., H. Imamura, M. Sanders, V. Seblova, J. Myskova</w:t>
      </w:r>
      <w:r w:rsidRPr="005F50C6">
        <w:rPr>
          <w:i/>
          <w:noProof/>
        </w:rPr>
        <w:t xml:space="preserve"> et al.</w:t>
      </w:r>
      <w:r w:rsidRPr="005F50C6">
        <w:rPr>
          <w:noProof/>
        </w:rPr>
        <w:t>, 2017 Modulation of aneuploidy in Leishmania donovani during adaptation to different in vitro and in vivo environments and its impact on gene expression. MBio 8</w:t>
      </w:r>
      <w:r w:rsidRPr="005F50C6">
        <w:rPr>
          <w:b/>
          <w:noProof/>
        </w:rPr>
        <w:t>:</w:t>
      </w:r>
      <w:r w:rsidRPr="005F50C6">
        <w:rPr>
          <w:noProof/>
        </w:rPr>
        <w:t xml:space="preserve"> e00599-00517.</w:t>
      </w:r>
    </w:p>
    <w:p w14:paraId="108EF690" w14:textId="77777777" w:rsidR="005F50C6" w:rsidRPr="005F50C6" w:rsidRDefault="005F50C6" w:rsidP="005F50C6">
      <w:pPr>
        <w:pStyle w:val="EndNoteBibliography"/>
        <w:ind w:left="720" w:hanging="720"/>
        <w:rPr>
          <w:noProof/>
        </w:rPr>
      </w:pPr>
      <w:r w:rsidRPr="005F50C6">
        <w:rPr>
          <w:noProof/>
        </w:rPr>
        <w:t>Eduardo M Torres, M. S., Angelika Amon, 2016 No current evidence for widespread dosage compensation in S. cerevisiae. eLIFE 5</w:t>
      </w:r>
      <w:r w:rsidRPr="005F50C6">
        <w:rPr>
          <w:b/>
          <w:noProof/>
        </w:rPr>
        <w:t>:</w:t>
      </w:r>
      <w:r w:rsidRPr="005F50C6">
        <w:rPr>
          <w:noProof/>
        </w:rPr>
        <w:t xml:space="preserve"> 1-19.</w:t>
      </w:r>
    </w:p>
    <w:p w14:paraId="5EAACDA6" w14:textId="77777777" w:rsidR="005F50C6" w:rsidRPr="005F50C6" w:rsidRDefault="005F50C6" w:rsidP="005F50C6">
      <w:pPr>
        <w:pStyle w:val="EndNoteBibliography"/>
        <w:ind w:left="720" w:hanging="720"/>
        <w:rPr>
          <w:noProof/>
        </w:rPr>
      </w:pPr>
      <w:r w:rsidRPr="005F50C6">
        <w:rPr>
          <w:noProof/>
        </w:rPr>
        <w:t>Gasch, A. P., P. T. Spellman, C. M. Kao, O. Carmel-Harel, M. B. Eisen</w:t>
      </w:r>
      <w:r w:rsidRPr="005F50C6">
        <w:rPr>
          <w:i/>
          <w:noProof/>
        </w:rPr>
        <w:t xml:space="preserve"> et al.</w:t>
      </w:r>
      <w:r w:rsidRPr="005F50C6">
        <w:rPr>
          <w:noProof/>
        </w:rPr>
        <w:t>, 2000 Genomic expression programs in the response of yeast cells to environmental changes. Molecular biology of the cell 11</w:t>
      </w:r>
      <w:r w:rsidRPr="005F50C6">
        <w:rPr>
          <w:b/>
          <w:noProof/>
        </w:rPr>
        <w:t>:</w:t>
      </w:r>
      <w:r w:rsidRPr="005F50C6">
        <w:rPr>
          <w:noProof/>
        </w:rPr>
        <w:t xml:space="preserve"> 4241-4257.</w:t>
      </w:r>
    </w:p>
    <w:p w14:paraId="75A83824" w14:textId="77777777" w:rsidR="005F50C6" w:rsidRPr="005F50C6" w:rsidRDefault="005F50C6" w:rsidP="005F50C6">
      <w:pPr>
        <w:pStyle w:val="EndNoteBibliography"/>
        <w:ind w:left="720" w:hanging="720"/>
        <w:rPr>
          <w:noProof/>
        </w:rPr>
      </w:pPr>
      <w:r w:rsidRPr="005F50C6">
        <w:rPr>
          <w:noProof/>
        </w:rPr>
        <w:lastRenderedPageBreak/>
        <w:t>Guo, M., D. Davis and J. A. Birchler, 1996 Dosage effects on gene expression in a maize ploidy series. Genetics 142</w:t>
      </w:r>
      <w:r w:rsidRPr="005F50C6">
        <w:rPr>
          <w:b/>
          <w:noProof/>
        </w:rPr>
        <w:t>:</w:t>
      </w:r>
      <w:r w:rsidRPr="005F50C6">
        <w:rPr>
          <w:noProof/>
        </w:rPr>
        <w:t xml:space="preserve"> 1349-1355.</w:t>
      </w:r>
    </w:p>
    <w:p w14:paraId="7D72DC3B" w14:textId="77777777" w:rsidR="005F50C6" w:rsidRPr="005F50C6" w:rsidRDefault="005F50C6" w:rsidP="005F50C6">
      <w:pPr>
        <w:pStyle w:val="EndNoteBibliography"/>
        <w:ind w:left="720" w:hanging="720"/>
        <w:rPr>
          <w:noProof/>
        </w:rPr>
      </w:pPr>
      <w:r w:rsidRPr="005F50C6">
        <w:rPr>
          <w:noProof/>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5E41C3F6" w14:textId="77777777" w:rsidR="005F50C6" w:rsidRPr="005F50C6" w:rsidRDefault="005F50C6" w:rsidP="005F50C6">
      <w:pPr>
        <w:pStyle w:val="EndNoteBibliography"/>
        <w:ind w:left="720" w:hanging="720"/>
        <w:rPr>
          <w:noProof/>
        </w:rPr>
      </w:pPr>
      <w:r w:rsidRPr="005F50C6">
        <w:rPr>
          <w:noProof/>
        </w:rPr>
        <w:t>Hassold, T., and P. Hunt, 2001 To err (meiotically) is human: the genesis of human aneuploidy. Nature Reviews Genetics 2</w:t>
      </w:r>
      <w:r w:rsidRPr="005F50C6">
        <w:rPr>
          <w:b/>
          <w:noProof/>
        </w:rPr>
        <w:t>:</w:t>
      </w:r>
      <w:r w:rsidRPr="005F50C6">
        <w:rPr>
          <w:noProof/>
        </w:rPr>
        <w:t xml:space="preserve"> 280.</w:t>
      </w:r>
    </w:p>
    <w:p w14:paraId="4F008D4E" w14:textId="77777777" w:rsidR="005F50C6" w:rsidRPr="005F50C6" w:rsidRDefault="005F50C6" w:rsidP="005F50C6">
      <w:pPr>
        <w:pStyle w:val="EndNoteBibliography"/>
        <w:ind w:left="720" w:hanging="720"/>
        <w:rPr>
          <w:noProof/>
        </w:rPr>
      </w:pPr>
      <w:r w:rsidRPr="005F50C6">
        <w:rPr>
          <w:noProof/>
        </w:rPr>
        <w:t>James Hose, C. M. Y., Maria Sardi, Zhishi Wang, Michael A Newton, Audrey P Gasch, 2015 Dosage compensation can buffer copy-number variation in yeast. eLIFE 4</w:t>
      </w:r>
      <w:r w:rsidRPr="005F50C6">
        <w:rPr>
          <w:b/>
          <w:noProof/>
        </w:rPr>
        <w:t>:</w:t>
      </w:r>
      <w:r w:rsidRPr="005F50C6">
        <w:rPr>
          <w:noProof/>
        </w:rPr>
        <w:t xml:space="preserve"> 1-27.</w:t>
      </w:r>
    </w:p>
    <w:p w14:paraId="54EE3639" w14:textId="77777777" w:rsidR="005F50C6" w:rsidRPr="005F50C6" w:rsidRDefault="005F50C6" w:rsidP="005F50C6">
      <w:pPr>
        <w:pStyle w:val="EndNoteBibliography"/>
        <w:ind w:left="720" w:hanging="720"/>
        <w:rPr>
          <w:noProof/>
        </w:rPr>
      </w:pPr>
      <w:r w:rsidRPr="005F50C6">
        <w:rPr>
          <w:noProof/>
        </w:rPr>
        <w:t>Kaya, A., M. V. Gerashchenko, I. Seim, J. Labarre, M. B. Toledano</w:t>
      </w:r>
      <w:r w:rsidRPr="005F50C6">
        <w:rPr>
          <w:i/>
          <w:noProof/>
        </w:rPr>
        <w:t xml:space="preserve"> et al.</w:t>
      </w:r>
      <w:r w:rsidRPr="005F50C6">
        <w:rPr>
          <w:noProof/>
        </w:rPr>
        <w:t>, 2015 Adaptive aneuploidy protects against thiol peroxidase deficiency by increasing respiration via key mitochondrial proteins. Proc Natl Acad Sci U S A 112</w:t>
      </w:r>
      <w:r w:rsidRPr="005F50C6">
        <w:rPr>
          <w:b/>
          <w:noProof/>
        </w:rPr>
        <w:t>:</w:t>
      </w:r>
      <w:r w:rsidRPr="005F50C6">
        <w:rPr>
          <w:noProof/>
        </w:rPr>
        <w:t xml:space="preserve"> 10685-10690.</w:t>
      </w:r>
    </w:p>
    <w:p w14:paraId="78012B5F" w14:textId="77777777" w:rsidR="005F50C6" w:rsidRPr="005F50C6" w:rsidRDefault="005F50C6" w:rsidP="005F50C6">
      <w:pPr>
        <w:pStyle w:val="EndNoteBibliography"/>
        <w:ind w:left="720" w:hanging="720"/>
        <w:rPr>
          <w:noProof/>
        </w:rPr>
      </w:pPr>
      <w:r w:rsidRPr="005F50C6">
        <w:rPr>
          <w:noProof/>
        </w:rPr>
        <w:t>Koo, D.-H., M. Jugulam, K. Putta, I. B. Cuvaca, D. E. Peterson</w:t>
      </w:r>
      <w:r w:rsidRPr="005F50C6">
        <w:rPr>
          <w:i/>
          <w:noProof/>
        </w:rPr>
        <w:t xml:space="preserve"> et al.</w:t>
      </w:r>
      <w:r w:rsidRPr="005F50C6">
        <w:rPr>
          <w:noProof/>
        </w:rPr>
        <w:t>, 2018 Gene duplication and aneuploidy trigger rapid evolution of herbicide resistance in common waterhemp. Plant physiology 176</w:t>
      </w:r>
      <w:r w:rsidRPr="005F50C6">
        <w:rPr>
          <w:b/>
          <w:noProof/>
        </w:rPr>
        <w:t>:</w:t>
      </w:r>
      <w:r w:rsidRPr="005F50C6">
        <w:rPr>
          <w:noProof/>
        </w:rPr>
        <w:t xml:space="preserve"> 1932-1938.</w:t>
      </w:r>
    </w:p>
    <w:p w14:paraId="03E3425C" w14:textId="77777777" w:rsidR="005F50C6" w:rsidRPr="005F50C6" w:rsidRDefault="005F50C6" w:rsidP="005F50C6">
      <w:pPr>
        <w:pStyle w:val="EndNoteBibliography"/>
        <w:ind w:left="720" w:hanging="720"/>
        <w:rPr>
          <w:noProof/>
        </w:rPr>
      </w:pPr>
      <w:r w:rsidRPr="005F50C6">
        <w:rPr>
          <w:noProof/>
        </w:rPr>
        <w:t>Kumaran, R., S.-Y. Yang and J.-Y. Leu, 2013 Characterization of chromosome stability in diploid, polyploid and hybrid yeast cells. PLoS One 8</w:t>
      </w:r>
      <w:r w:rsidRPr="005F50C6">
        <w:rPr>
          <w:b/>
          <w:noProof/>
        </w:rPr>
        <w:t>:</w:t>
      </w:r>
      <w:r w:rsidRPr="005F50C6">
        <w:rPr>
          <w:noProof/>
        </w:rPr>
        <w:t xml:space="preserve"> e68094.</w:t>
      </w:r>
    </w:p>
    <w:p w14:paraId="2595481D" w14:textId="77777777" w:rsidR="005F50C6" w:rsidRPr="005F50C6" w:rsidRDefault="005F50C6" w:rsidP="005F50C6">
      <w:pPr>
        <w:pStyle w:val="EndNoteBibliography"/>
        <w:ind w:left="720" w:hanging="720"/>
        <w:rPr>
          <w:noProof/>
        </w:rPr>
      </w:pPr>
      <w:r w:rsidRPr="005F50C6">
        <w:rPr>
          <w:noProof/>
        </w:rPr>
        <w:t>Lee, H., D.-Y. Cho, C. Whitworth, R. Eisman, M. Phelps</w:t>
      </w:r>
      <w:r w:rsidRPr="005F50C6">
        <w:rPr>
          <w:i/>
          <w:noProof/>
        </w:rPr>
        <w:t xml:space="preserve"> et al.</w:t>
      </w:r>
      <w:r w:rsidRPr="005F50C6">
        <w:rPr>
          <w:noProof/>
        </w:rPr>
        <w:t>, 2016 Effects of gene dose, chromatin, and network topology on expression in Drosophila melanogaster. PLoS genetics 12</w:t>
      </w:r>
      <w:r w:rsidRPr="005F50C6">
        <w:rPr>
          <w:b/>
          <w:noProof/>
        </w:rPr>
        <w:t>:</w:t>
      </w:r>
      <w:r w:rsidRPr="005F50C6">
        <w:rPr>
          <w:noProof/>
        </w:rPr>
        <w:t xml:space="preserve"> e1006295.</w:t>
      </w:r>
    </w:p>
    <w:p w14:paraId="6AA30EE5" w14:textId="77777777" w:rsidR="005F50C6" w:rsidRPr="005F50C6" w:rsidRDefault="005F50C6" w:rsidP="005F50C6">
      <w:pPr>
        <w:pStyle w:val="EndNoteBibliography"/>
        <w:ind w:left="720" w:hanging="720"/>
        <w:rPr>
          <w:noProof/>
        </w:rPr>
      </w:pPr>
      <w:r w:rsidRPr="005F50C6">
        <w:rPr>
          <w:noProof/>
        </w:rPr>
        <w:t>Li, H., B. Handsaker, A. Wysoker, T. Fennell, J. Ruan</w:t>
      </w:r>
      <w:r w:rsidRPr="005F50C6">
        <w:rPr>
          <w:i/>
          <w:noProof/>
        </w:rPr>
        <w:t xml:space="preserve"> et al.</w:t>
      </w:r>
      <w:r w:rsidRPr="005F50C6">
        <w:rPr>
          <w:noProof/>
        </w:rPr>
        <w:t>, 2009 The sequence alignment/map format and SAMtools. Bioinformatics 25</w:t>
      </w:r>
      <w:r w:rsidRPr="005F50C6">
        <w:rPr>
          <w:b/>
          <w:noProof/>
        </w:rPr>
        <w:t>:</w:t>
      </w:r>
      <w:r w:rsidRPr="005F50C6">
        <w:rPr>
          <w:noProof/>
        </w:rPr>
        <w:t xml:space="preserve"> 2078-2079.</w:t>
      </w:r>
    </w:p>
    <w:p w14:paraId="453D0FBA" w14:textId="77777777" w:rsidR="005F50C6" w:rsidRPr="005F50C6" w:rsidRDefault="005F50C6" w:rsidP="005F50C6">
      <w:pPr>
        <w:pStyle w:val="EndNoteBibliography"/>
        <w:ind w:left="720" w:hanging="720"/>
        <w:rPr>
          <w:noProof/>
        </w:rPr>
      </w:pPr>
      <w:r w:rsidRPr="005F50C6">
        <w:rPr>
          <w:noProof/>
        </w:rPr>
        <w:t>Linder, R. A., J. P. Greco, F. Seidl, T. Matsui and I. M. Ehrenreich, 2017 The Stress-Inducible Peroxidase TSA2 Underlies a Conditionally Beneficial Chromosomal Duplication in Saccharomyces cerevisiae. G3 (Bethesda) 7</w:t>
      </w:r>
      <w:r w:rsidRPr="005F50C6">
        <w:rPr>
          <w:b/>
          <w:noProof/>
        </w:rPr>
        <w:t>:</w:t>
      </w:r>
      <w:r w:rsidRPr="005F50C6">
        <w:rPr>
          <w:noProof/>
        </w:rPr>
        <w:t xml:space="preserve"> 3177-3184.</w:t>
      </w:r>
    </w:p>
    <w:p w14:paraId="2638FD16" w14:textId="77777777" w:rsidR="005F50C6" w:rsidRPr="005F50C6" w:rsidRDefault="005F50C6" w:rsidP="005F50C6">
      <w:pPr>
        <w:pStyle w:val="EndNoteBibliography"/>
        <w:ind w:left="720" w:hanging="720"/>
        <w:rPr>
          <w:noProof/>
        </w:rPr>
      </w:pPr>
      <w:r w:rsidRPr="005F50C6">
        <w:rPr>
          <w:noProof/>
        </w:rPr>
        <w:t>Lundberg, L. E., M. L. Figueiredo, P. Stenberg and J. Larsson, 2012 Buffering and proteolysis are induced by segmental monosomy in Drosophila melanogaster. Nucleic Acids Res 40</w:t>
      </w:r>
      <w:r w:rsidRPr="005F50C6">
        <w:rPr>
          <w:b/>
          <w:noProof/>
        </w:rPr>
        <w:t>:</w:t>
      </w:r>
      <w:r w:rsidRPr="005F50C6">
        <w:rPr>
          <w:noProof/>
        </w:rPr>
        <w:t xml:space="preserve"> 5926-5937.</w:t>
      </w:r>
    </w:p>
    <w:p w14:paraId="7B12CDE3" w14:textId="77777777" w:rsidR="005F50C6" w:rsidRPr="005F50C6" w:rsidRDefault="005F50C6" w:rsidP="005F50C6">
      <w:pPr>
        <w:pStyle w:val="EndNoteBibliography"/>
        <w:ind w:left="720" w:hanging="720"/>
        <w:rPr>
          <w:noProof/>
        </w:rPr>
      </w:pPr>
      <w:r w:rsidRPr="005F50C6">
        <w:rPr>
          <w:noProof/>
        </w:rPr>
        <w:t>Makanae, K., R. Kintaka, T. Makino, H. Kitano and H. Moriya, 2013 Identification of dosage-sensitive genes in Saccharomyces cerevisiae using the genetic tug-of-war method. Genome research 23</w:t>
      </w:r>
      <w:r w:rsidRPr="005F50C6">
        <w:rPr>
          <w:b/>
          <w:noProof/>
        </w:rPr>
        <w:t>:</w:t>
      </w:r>
      <w:r w:rsidRPr="005F50C6">
        <w:rPr>
          <w:noProof/>
        </w:rPr>
        <w:t xml:space="preserve"> 300-311.</w:t>
      </w:r>
    </w:p>
    <w:p w14:paraId="6C75F4DD" w14:textId="77777777" w:rsidR="005F50C6" w:rsidRPr="005F50C6" w:rsidRDefault="005F50C6" w:rsidP="005F50C6">
      <w:pPr>
        <w:pStyle w:val="EndNoteBibliography"/>
        <w:ind w:left="720" w:hanging="720"/>
        <w:rPr>
          <w:noProof/>
        </w:rPr>
      </w:pPr>
      <w:r w:rsidRPr="005F50C6">
        <w:rPr>
          <w:noProof/>
        </w:rPr>
        <w:t>Malone, J. H., D. Y. Cho, N. R. Mattiuzzo, C. G. Artieri, L. Jiang</w:t>
      </w:r>
      <w:r w:rsidRPr="005F50C6">
        <w:rPr>
          <w:i/>
          <w:noProof/>
        </w:rPr>
        <w:t xml:space="preserve"> et al.</w:t>
      </w:r>
      <w:r w:rsidRPr="005F50C6">
        <w:rPr>
          <w:noProof/>
        </w:rPr>
        <w:t>, 2012 Mediation of Drosophila autosomal dosage effects and compensation by network interactions. Genome Biol 13</w:t>
      </w:r>
      <w:r w:rsidRPr="005F50C6">
        <w:rPr>
          <w:b/>
          <w:noProof/>
        </w:rPr>
        <w:t>:</w:t>
      </w:r>
      <w:r w:rsidRPr="005F50C6">
        <w:rPr>
          <w:noProof/>
        </w:rPr>
        <w:t xml:space="preserve"> r28.</w:t>
      </w:r>
    </w:p>
    <w:p w14:paraId="02919ECC" w14:textId="77777777" w:rsidR="005F50C6" w:rsidRPr="005F50C6" w:rsidRDefault="005F50C6" w:rsidP="005F50C6">
      <w:pPr>
        <w:pStyle w:val="EndNoteBibliography"/>
        <w:ind w:left="720" w:hanging="720"/>
        <w:rPr>
          <w:noProof/>
        </w:rPr>
      </w:pPr>
      <w:r w:rsidRPr="005F50C6">
        <w:rPr>
          <w:noProof/>
        </w:rPr>
        <w:t>Marin, I., M. L. Siegal and B. S. Baker, 2000 The evolution of dosage-compensation mechanisms. system 18</w:t>
      </w:r>
      <w:r w:rsidRPr="005F50C6">
        <w:rPr>
          <w:b/>
          <w:noProof/>
        </w:rPr>
        <w:t>:</w:t>
      </w:r>
      <w:r w:rsidRPr="005F50C6">
        <w:rPr>
          <w:noProof/>
        </w:rPr>
        <w:t xml:space="preserve"> 19.</w:t>
      </w:r>
    </w:p>
    <w:p w14:paraId="23D346DF" w14:textId="77777777" w:rsidR="005F50C6" w:rsidRPr="005F50C6" w:rsidRDefault="005F50C6" w:rsidP="005F50C6">
      <w:pPr>
        <w:pStyle w:val="EndNoteBibliography"/>
        <w:ind w:left="720" w:hanging="720"/>
        <w:rPr>
          <w:noProof/>
        </w:rPr>
      </w:pPr>
      <w:r w:rsidRPr="005F50C6">
        <w:rPr>
          <w:noProof/>
        </w:rPr>
        <w:t>Marinoni, G., M. Manuel, R. F. Petersen, J. Hvidtfeldt, P. Sulo</w:t>
      </w:r>
      <w:r w:rsidRPr="005F50C6">
        <w:rPr>
          <w:i/>
          <w:noProof/>
        </w:rPr>
        <w:t xml:space="preserve"> et al.</w:t>
      </w:r>
      <w:r w:rsidRPr="005F50C6">
        <w:rPr>
          <w:noProof/>
        </w:rPr>
        <w:t>, 1999 Horizontal transfer of genetic material amongSaccharomyces yeasts. Journal of Bacteriology 181</w:t>
      </w:r>
      <w:r w:rsidRPr="005F50C6">
        <w:rPr>
          <w:b/>
          <w:noProof/>
        </w:rPr>
        <w:t>:</w:t>
      </w:r>
      <w:r w:rsidRPr="005F50C6">
        <w:rPr>
          <w:noProof/>
        </w:rPr>
        <w:t xml:space="preserve"> 6488-6496.</w:t>
      </w:r>
    </w:p>
    <w:p w14:paraId="2B6E0BDB" w14:textId="77777777" w:rsidR="005F50C6" w:rsidRPr="005F50C6" w:rsidRDefault="005F50C6" w:rsidP="005F50C6">
      <w:pPr>
        <w:pStyle w:val="EndNoteBibliography"/>
        <w:ind w:left="720" w:hanging="720"/>
        <w:rPr>
          <w:noProof/>
        </w:rPr>
      </w:pPr>
      <w:r w:rsidRPr="005F50C6">
        <w:rPr>
          <w:noProof/>
        </w:rPr>
        <w:t>Matos, I., M. Machado, M. Schartl and M. Coelho, 2015 Gene expression dosage regulation in an allopolyploid fish. PloS one 10</w:t>
      </w:r>
      <w:r w:rsidRPr="005F50C6">
        <w:rPr>
          <w:b/>
          <w:noProof/>
        </w:rPr>
        <w:t>:</w:t>
      </w:r>
      <w:r w:rsidRPr="005F50C6">
        <w:rPr>
          <w:noProof/>
        </w:rPr>
        <w:t xml:space="preserve"> e0116309.</w:t>
      </w:r>
    </w:p>
    <w:p w14:paraId="655D6D24" w14:textId="77777777" w:rsidR="005F50C6" w:rsidRPr="005F50C6" w:rsidRDefault="005F50C6" w:rsidP="005F50C6">
      <w:pPr>
        <w:pStyle w:val="EndNoteBibliography"/>
        <w:ind w:left="720" w:hanging="720"/>
        <w:rPr>
          <w:noProof/>
        </w:rPr>
      </w:pPr>
      <w:r w:rsidRPr="005F50C6">
        <w:rPr>
          <w:noProof/>
        </w:rPr>
        <w:t>McAnally, A. A., and L. Y. Yampolsky, 2009 Widespread transcriptional autosomal dosage compensation in Drosophila correlates with gene expression level. Genome Biol Evol 2</w:t>
      </w:r>
      <w:r w:rsidRPr="005F50C6">
        <w:rPr>
          <w:b/>
          <w:noProof/>
        </w:rPr>
        <w:t>:</w:t>
      </w:r>
      <w:r w:rsidRPr="005F50C6">
        <w:rPr>
          <w:noProof/>
        </w:rPr>
        <w:t xml:space="preserve"> 44-52.</w:t>
      </w:r>
    </w:p>
    <w:p w14:paraId="7866EF47" w14:textId="77777777" w:rsidR="005F50C6" w:rsidRPr="005F50C6" w:rsidRDefault="005F50C6" w:rsidP="005F50C6">
      <w:pPr>
        <w:pStyle w:val="EndNoteBibliography"/>
        <w:ind w:left="720" w:hanging="720"/>
        <w:rPr>
          <w:noProof/>
        </w:rPr>
      </w:pPr>
      <w:r w:rsidRPr="005F50C6">
        <w:rPr>
          <w:noProof/>
        </w:rPr>
        <w:lastRenderedPageBreak/>
        <w:t>Medici, M., E. Porcu, G. Pistis, A. Teumer, S. J. Brown</w:t>
      </w:r>
      <w:r w:rsidRPr="005F50C6">
        <w:rPr>
          <w:i/>
          <w:noProof/>
        </w:rPr>
        <w:t xml:space="preserve"> et al.</w:t>
      </w:r>
      <w:r w:rsidRPr="005F50C6">
        <w:rPr>
          <w:noProof/>
        </w:rPr>
        <w:t>, 2014 Identification of novel genetic Loci associated with thyroid peroxidase antibodies and clinical thyroid disease. PLoS Genet 10</w:t>
      </w:r>
      <w:r w:rsidRPr="005F50C6">
        <w:rPr>
          <w:b/>
          <w:noProof/>
        </w:rPr>
        <w:t>:</w:t>
      </w:r>
      <w:r w:rsidRPr="005F50C6">
        <w:rPr>
          <w:noProof/>
        </w:rPr>
        <w:t xml:space="preserve"> e1004123.</w:t>
      </w:r>
    </w:p>
    <w:p w14:paraId="4D00A93A" w14:textId="77777777" w:rsidR="005F50C6" w:rsidRPr="005F50C6" w:rsidRDefault="005F50C6" w:rsidP="005F50C6">
      <w:pPr>
        <w:pStyle w:val="EndNoteBibliography"/>
        <w:ind w:left="720" w:hanging="720"/>
        <w:rPr>
          <w:noProof/>
        </w:rPr>
      </w:pPr>
      <w:r w:rsidRPr="005F50C6">
        <w:rPr>
          <w:noProof/>
        </w:rPr>
        <w:t>Mulla, W., J. Zhu and R. Li, 2014 Yeast: a simple model system to study complex phenomena of aneuploidy. FEMS microbiology reviews 38</w:t>
      </w:r>
      <w:r w:rsidRPr="005F50C6">
        <w:rPr>
          <w:b/>
          <w:noProof/>
        </w:rPr>
        <w:t>:</w:t>
      </w:r>
      <w:r w:rsidRPr="005F50C6">
        <w:rPr>
          <w:noProof/>
        </w:rPr>
        <w:t xml:space="preserve"> 201-212.</w:t>
      </w:r>
    </w:p>
    <w:p w14:paraId="1B45DBF8" w14:textId="77777777" w:rsidR="005F50C6" w:rsidRPr="005F50C6" w:rsidRDefault="005F50C6" w:rsidP="005F50C6">
      <w:pPr>
        <w:pStyle w:val="EndNoteBibliography"/>
        <w:ind w:left="720" w:hanging="720"/>
        <w:rPr>
          <w:noProof/>
        </w:rPr>
      </w:pPr>
      <w:r w:rsidRPr="005F50C6">
        <w:rPr>
          <w:noProof/>
        </w:rPr>
        <w:t>Osley, M. A., and L. M. Hereford, 1981 Yeast histone genes show dosage compensation. Cell 24</w:t>
      </w:r>
      <w:r w:rsidRPr="005F50C6">
        <w:rPr>
          <w:b/>
          <w:noProof/>
        </w:rPr>
        <w:t>:</w:t>
      </w:r>
      <w:r w:rsidRPr="005F50C6">
        <w:rPr>
          <w:noProof/>
        </w:rPr>
        <w:t xml:space="preserve"> 377-384.</w:t>
      </w:r>
    </w:p>
    <w:p w14:paraId="46AC96A8" w14:textId="77777777" w:rsidR="005F50C6" w:rsidRPr="005F50C6" w:rsidRDefault="005F50C6" w:rsidP="005F50C6">
      <w:pPr>
        <w:pStyle w:val="EndNoteBibliography"/>
        <w:ind w:left="720" w:hanging="720"/>
        <w:rPr>
          <w:noProof/>
        </w:rPr>
      </w:pPr>
      <w:r w:rsidRPr="005F50C6">
        <w:rPr>
          <w:noProof/>
        </w:rPr>
        <w:t>Peter R. Eriksson, D. G., V. Nagarajavel, and David J. Clark, 2012 Regulation of Histone Gene Expression in Budding Yeast. Genetics 191</w:t>
      </w:r>
      <w:r w:rsidRPr="005F50C6">
        <w:rPr>
          <w:b/>
          <w:noProof/>
        </w:rPr>
        <w:t>:</w:t>
      </w:r>
      <w:r w:rsidRPr="005F50C6">
        <w:rPr>
          <w:noProof/>
        </w:rPr>
        <w:t xml:space="preserve"> 7-20.</w:t>
      </w:r>
    </w:p>
    <w:p w14:paraId="46CC2A87" w14:textId="77777777" w:rsidR="005F50C6" w:rsidRPr="005F50C6" w:rsidRDefault="005F50C6" w:rsidP="005F50C6">
      <w:pPr>
        <w:pStyle w:val="EndNoteBibliography"/>
        <w:ind w:left="720" w:hanging="720"/>
        <w:rPr>
          <w:noProof/>
        </w:rPr>
      </w:pPr>
      <w:r w:rsidRPr="005F50C6">
        <w:rPr>
          <w:noProof/>
        </w:rPr>
        <w:t>Robinson, M. D., D. J. McCarthy and G. K. Smyth, 2010 edgeR: a Bioconductor package for differential expression analysis of digital gene expression data. Bioinformatics 26</w:t>
      </w:r>
      <w:r w:rsidRPr="005F50C6">
        <w:rPr>
          <w:b/>
          <w:noProof/>
        </w:rPr>
        <w:t>:</w:t>
      </w:r>
      <w:r w:rsidRPr="005F50C6">
        <w:rPr>
          <w:noProof/>
        </w:rPr>
        <w:t xml:space="preserve"> 139-140.</w:t>
      </w:r>
    </w:p>
    <w:p w14:paraId="55C830F8" w14:textId="77777777" w:rsidR="005F50C6" w:rsidRPr="005F50C6" w:rsidRDefault="005F50C6" w:rsidP="005F50C6">
      <w:pPr>
        <w:pStyle w:val="EndNoteBibliography"/>
        <w:ind w:left="720" w:hanging="720"/>
        <w:rPr>
          <w:noProof/>
        </w:rPr>
      </w:pPr>
      <w:r w:rsidRPr="005F50C6">
        <w:rPr>
          <w:noProof/>
        </w:rPr>
        <w:t>Strope, P. K., D. A. Skelly, S. G. Kozmin, G. Mahadevan, E. A. Stone</w:t>
      </w:r>
      <w:r w:rsidRPr="005F50C6">
        <w:rPr>
          <w:i/>
          <w:noProof/>
        </w:rPr>
        <w:t xml:space="preserve"> et al.</w:t>
      </w:r>
      <w:r w:rsidRPr="005F50C6">
        <w:rPr>
          <w:noProof/>
        </w:rPr>
        <w:t>, 2015 The 100-genomes strains, an S. cerevisiae resource that illuminates its natural phenotypic and genotypic variation and emergence as an opportunistic pathogen. Genome research 25</w:t>
      </w:r>
      <w:r w:rsidRPr="005F50C6">
        <w:rPr>
          <w:b/>
          <w:noProof/>
        </w:rPr>
        <w:t>:</w:t>
      </w:r>
      <w:r w:rsidRPr="005F50C6">
        <w:rPr>
          <w:noProof/>
        </w:rPr>
        <w:t xml:space="preserve"> 762-774.</w:t>
      </w:r>
    </w:p>
    <w:p w14:paraId="60A76FC2" w14:textId="77777777" w:rsidR="005F50C6" w:rsidRPr="005F50C6" w:rsidRDefault="005F50C6" w:rsidP="005F50C6">
      <w:pPr>
        <w:pStyle w:val="EndNoteBibliography"/>
        <w:ind w:left="720" w:hanging="720"/>
        <w:rPr>
          <w:noProof/>
        </w:rPr>
      </w:pPr>
      <w:r w:rsidRPr="005F50C6">
        <w:rPr>
          <w:noProof/>
        </w:rPr>
        <w:t>Team, R. C., 2013 R: A language and environment for statistical computing.</w:t>
      </w:r>
    </w:p>
    <w:p w14:paraId="7400F223" w14:textId="77777777" w:rsidR="005F50C6" w:rsidRPr="005F50C6" w:rsidRDefault="005F50C6" w:rsidP="005F50C6">
      <w:pPr>
        <w:pStyle w:val="EndNoteBibliography"/>
        <w:ind w:left="720" w:hanging="720"/>
        <w:rPr>
          <w:noProof/>
        </w:rPr>
      </w:pPr>
      <w:r w:rsidRPr="005F50C6">
        <w:rPr>
          <w:noProof/>
        </w:rPr>
        <w:t>Thomas, P. D., M. J. Campbell, A. Kejariwal, H. Mi, B. Karlak</w:t>
      </w:r>
      <w:r w:rsidRPr="005F50C6">
        <w:rPr>
          <w:i/>
          <w:noProof/>
        </w:rPr>
        <w:t xml:space="preserve"> et al.</w:t>
      </w:r>
      <w:r w:rsidRPr="005F50C6">
        <w:rPr>
          <w:noProof/>
        </w:rPr>
        <w:t>, 2003 PANTHER: a library of protein families and subfamilies indexed by function. Genome research 13</w:t>
      </w:r>
      <w:r w:rsidRPr="005F50C6">
        <w:rPr>
          <w:b/>
          <w:noProof/>
        </w:rPr>
        <w:t>:</w:t>
      </w:r>
      <w:r w:rsidRPr="005F50C6">
        <w:rPr>
          <w:noProof/>
        </w:rPr>
        <w:t xml:space="preserve"> 2129-2141.</w:t>
      </w:r>
    </w:p>
    <w:p w14:paraId="6FC2DF5B" w14:textId="77777777" w:rsidR="005F50C6" w:rsidRPr="005F50C6" w:rsidRDefault="005F50C6" w:rsidP="005F50C6">
      <w:pPr>
        <w:pStyle w:val="EndNoteBibliography"/>
        <w:ind w:left="720" w:hanging="720"/>
        <w:rPr>
          <w:noProof/>
        </w:rPr>
      </w:pPr>
      <w:r w:rsidRPr="005F50C6">
        <w:rPr>
          <w:noProof/>
        </w:rPr>
        <w:t>Todd, R. T., A. Forche and A. Selmecki, 2017 Ploidy Variation in Fungi–Polyploidy, Aneuploidy, and Genome Evolution. Microbiology spectrum 5.</w:t>
      </w:r>
    </w:p>
    <w:p w14:paraId="639AD820" w14:textId="77777777" w:rsidR="005F50C6" w:rsidRPr="005F50C6" w:rsidRDefault="005F50C6" w:rsidP="005F50C6">
      <w:pPr>
        <w:pStyle w:val="EndNoteBibliography"/>
        <w:ind w:left="720" w:hanging="720"/>
        <w:rPr>
          <w:noProof/>
        </w:rPr>
      </w:pPr>
      <w:r w:rsidRPr="005F50C6">
        <w:rPr>
          <w:noProof/>
        </w:rPr>
        <w:t>Torres, E. M., N. Dephoure, A. Panneerselvam, C. M. Tucker, C. A. Whittaker</w:t>
      </w:r>
      <w:r w:rsidRPr="005F50C6">
        <w:rPr>
          <w:i/>
          <w:noProof/>
        </w:rPr>
        <w:t xml:space="preserve"> et al.</w:t>
      </w:r>
      <w:r w:rsidRPr="005F50C6">
        <w:rPr>
          <w:noProof/>
        </w:rPr>
        <w:t>, 2010 Identification of aneuploidy-tolerating mutations. Cell 143</w:t>
      </w:r>
      <w:r w:rsidRPr="005F50C6">
        <w:rPr>
          <w:b/>
          <w:noProof/>
        </w:rPr>
        <w:t>:</w:t>
      </w:r>
      <w:r w:rsidRPr="005F50C6">
        <w:rPr>
          <w:noProof/>
        </w:rPr>
        <w:t xml:space="preserve"> 71-83.</w:t>
      </w:r>
    </w:p>
    <w:p w14:paraId="3B70D13D" w14:textId="77777777" w:rsidR="005F50C6" w:rsidRPr="005F50C6" w:rsidRDefault="005F50C6" w:rsidP="005F50C6">
      <w:pPr>
        <w:pStyle w:val="EndNoteBibliography"/>
        <w:ind w:left="720" w:hanging="720"/>
        <w:rPr>
          <w:noProof/>
        </w:rPr>
      </w:pPr>
      <w:r w:rsidRPr="005F50C6">
        <w:rPr>
          <w:noProof/>
        </w:rPr>
        <w:t>Torres, E. M., T. Sokolsky, C. M. Tucker, L. Y. Chan, M. Boselli</w:t>
      </w:r>
      <w:r w:rsidRPr="005F50C6">
        <w:rPr>
          <w:i/>
          <w:noProof/>
        </w:rPr>
        <w:t xml:space="preserve"> et al.</w:t>
      </w:r>
      <w:r w:rsidRPr="005F50C6">
        <w:rPr>
          <w:noProof/>
        </w:rPr>
        <w:t>, 2007 Effects of aneuploidy on cellular physiology and cell division in haploid yeast. Science 317</w:t>
      </w:r>
      <w:r w:rsidRPr="005F50C6">
        <w:rPr>
          <w:b/>
          <w:noProof/>
        </w:rPr>
        <w:t>:</w:t>
      </w:r>
      <w:r w:rsidRPr="005F50C6">
        <w:rPr>
          <w:noProof/>
        </w:rPr>
        <w:t xml:space="preserve"> 916-924.</w:t>
      </w:r>
    </w:p>
    <w:p w14:paraId="7DFFC594" w14:textId="77777777" w:rsidR="005F50C6" w:rsidRPr="005F50C6" w:rsidRDefault="005F50C6" w:rsidP="005F50C6">
      <w:pPr>
        <w:pStyle w:val="EndNoteBibliography"/>
        <w:ind w:left="720" w:hanging="720"/>
        <w:rPr>
          <w:noProof/>
        </w:rPr>
      </w:pPr>
      <w:r w:rsidRPr="005F50C6">
        <w:rPr>
          <w:noProof/>
        </w:rPr>
        <w:t>Trapnell, C., A. Roberts, L. Goff, G. Pertea, D. Kim</w:t>
      </w:r>
      <w:r w:rsidRPr="005F50C6">
        <w:rPr>
          <w:i/>
          <w:noProof/>
        </w:rPr>
        <w:t xml:space="preserve"> et al.</w:t>
      </w:r>
      <w:r w:rsidRPr="005F50C6">
        <w:rPr>
          <w:noProof/>
        </w:rPr>
        <w:t>, 2012 Differential gene and transcript expression analysis of RNA-seq experiments with TopHat and Cufflinks. Nature protocols 7</w:t>
      </w:r>
      <w:r w:rsidRPr="005F50C6">
        <w:rPr>
          <w:b/>
          <w:noProof/>
        </w:rPr>
        <w:t>:</w:t>
      </w:r>
      <w:r w:rsidRPr="005F50C6">
        <w:rPr>
          <w:noProof/>
        </w:rPr>
        <w:t xml:space="preserve"> 562-578.</w:t>
      </w:r>
    </w:p>
    <w:p w14:paraId="6C0CABDF" w14:textId="77777777" w:rsidR="005F50C6" w:rsidRPr="005F50C6" w:rsidRDefault="005F50C6" w:rsidP="005F50C6">
      <w:pPr>
        <w:pStyle w:val="EndNoteBibliography"/>
        <w:ind w:left="720" w:hanging="720"/>
        <w:rPr>
          <w:noProof/>
        </w:rPr>
      </w:pPr>
      <w:r w:rsidRPr="005F50C6">
        <w:rPr>
          <w:noProof/>
        </w:rPr>
        <w:t>Veitia, R. A., S. Bottani and J. A. Birchler, 2008 Cellular reactions to gene dosage imbalance: genomic, transcriptomic and proteomic effects. Trends in Genetics 24</w:t>
      </w:r>
      <w:r w:rsidRPr="005F50C6">
        <w:rPr>
          <w:b/>
          <w:noProof/>
        </w:rPr>
        <w:t>:</w:t>
      </w:r>
      <w:r w:rsidRPr="005F50C6">
        <w:rPr>
          <w:noProof/>
        </w:rPr>
        <w:t xml:space="preserve"> 390-397.</w:t>
      </w:r>
    </w:p>
    <w:p w14:paraId="533E97E6" w14:textId="77777777" w:rsidR="005F50C6" w:rsidRPr="005F50C6" w:rsidRDefault="005F50C6" w:rsidP="005F50C6">
      <w:pPr>
        <w:pStyle w:val="EndNoteBibliography"/>
        <w:ind w:left="720" w:hanging="720"/>
        <w:rPr>
          <w:noProof/>
        </w:rPr>
      </w:pPr>
      <w:r w:rsidRPr="005F50C6">
        <w:rPr>
          <w:noProof/>
        </w:rPr>
        <w:t>Wakabayashi, H., C. Tucker, G. Bethlendy, A. Kravets, S. L. Welle</w:t>
      </w:r>
      <w:r w:rsidRPr="005F50C6">
        <w:rPr>
          <w:i/>
          <w:noProof/>
        </w:rPr>
        <w:t xml:space="preserve"> et al.</w:t>
      </w:r>
      <w:r w:rsidRPr="005F50C6">
        <w:rPr>
          <w:noProof/>
        </w:rPr>
        <w:t>, 2017 NuA4 histone acetyltransferase activity is required for H4 acetylation on a dosage-compensated monosomic chromosome that confers resistance to fungal toxins. Epigenetics Chromatin 10</w:t>
      </w:r>
      <w:r w:rsidRPr="005F50C6">
        <w:rPr>
          <w:b/>
          <w:noProof/>
        </w:rPr>
        <w:t>:</w:t>
      </w:r>
      <w:r w:rsidRPr="005F50C6">
        <w:rPr>
          <w:noProof/>
        </w:rPr>
        <w:t xml:space="preserve"> 49.</w:t>
      </w:r>
    </w:p>
    <w:p w14:paraId="1BC98BB8" w14:textId="77777777" w:rsidR="005F50C6" w:rsidRPr="005F50C6" w:rsidRDefault="005F50C6" w:rsidP="005F50C6">
      <w:pPr>
        <w:pStyle w:val="EndNoteBibliography"/>
        <w:ind w:left="720" w:hanging="720"/>
        <w:rPr>
          <w:noProof/>
        </w:rPr>
      </w:pPr>
      <w:r w:rsidRPr="005F50C6">
        <w:rPr>
          <w:noProof/>
        </w:rPr>
        <w:t xml:space="preserve">Wickham, H., 2016 </w:t>
      </w:r>
      <w:r w:rsidRPr="005F50C6">
        <w:rPr>
          <w:i/>
          <w:noProof/>
        </w:rPr>
        <w:t>ggplot2: elegant graphics for data analysis</w:t>
      </w:r>
      <w:r w:rsidRPr="005F50C6">
        <w:rPr>
          <w:noProof/>
        </w:rPr>
        <w:t>. Springer.</w:t>
      </w:r>
    </w:p>
    <w:p w14:paraId="389F33E1" w14:textId="77777777" w:rsidR="005F50C6" w:rsidRPr="005F50C6" w:rsidRDefault="005F50C6" w:rsidP="005F50C6">
      <w:pPr>
        <w:pStyle w:val="EndNoteBibliography"/>
        <w:ind w:left="720" w:hanging="720"/>
        <w:rPr>
          <w:noProof/>
        </w:rPr>
      </w:pPr>
      <w:r w:rsidRPr="005F50C6">
        <w:rPr>
          <w:noProof/>
        </w:rPr>
        <w:t>Yona, A. H., Y. S. Manor, R. H. Herbst, G. H. Romano, A. Mitchell</w:t>
      </w:r>
      <w:r w:rsidRPr="005F50C6">
        <w:rPr>
          <w:i/>
          <w:noProof/>
        </w:rPr>
        <w:t xml:space="preserve"> et al.</w:t>
      </w:r>
      <w:r w:rsidRPr="005F50C6">
        <w:rPr>
          <w:noProof/>
        </w:rPr>
        <w:t>, 2012 Chromosomal duplication is a transient evolutionary solution to stress. Proceedings of the National Academy of Sciences 109</w:t>
      </w:r>
      <w:r w:rsidRPr="005F50C6">
        <w:rPr>
          <w:b/>
          <w:noProof/>
        </w:rPr>
        <w:t>:</w:t>
      </w:r>
      <w:r w:rsidRPr="005F50C6">
        <w:rPr>
          <w:noProof/>
        </w:rPr>
        <w:t xml:space="preserve"> 21010-21015.</w:t>
      </w:r>
    </w:p>
    <w:p w14:paraId="6FF1AF28" w14:textId="77777777" w:rsidR="005F50C6" w:rsidRPr="005F50C6" w:rsidRDefault="005F50C6" w:rsidP="005F50C6">
      <w:pPr>
        <w:pStyle w:val="EndNoteBibliography"/>
        <w:ind w:left="720" w:hanging="720"/>
        <w:rPr>
          <w:noProof/>
        </w:rPr>
      </w:pPr>
      <w:r w:rsidRPr="005F50C6">
        <w:rPr>
          <w:noProof/>
        </w:rPr>
        <w:t>Zhang, R., L. Hao, L. Wang, M. Chen, W. Li</w:t>
      </w:r>
      <w:r w:rsidRPr="005F50C6">
        <w:rPr>
          <w:i/>
          <w:noProof/>
        </w:rPr>
        <w:t xml:space="preserve"> et al.</w:t>
      </w:r>
      <w:r w:rsidRPr="005F50C6">
        <w:rPr>
          <w:noProof/>
        </w:rPr>
        <w:t>, 2013 Gene expression analysis of induced pluripotent stem cells from aneuploid chromosomal syndromes. BMC genomics 14</w:t>
      </w:r>
      <w:r w:rsidRPr="005F50C6">
        <w:rPr>
          <w:b/>
          <w:noProof/>
        </w:rPr>
        <w:t>:</w:t>
      </w:r>
      <w:r w:rsidRPr="005F50C6">
        <w:rPr>
          <w:noProof/>
        </w:rPr>
        <w:t xml:space="preserve"> S8.</w:t>
      </w:r>
    </w:p>
    <w:p w14:paraId="117AA304" w14:textId="77777777" w:rsidR="005F50C6" w:rsidRPr="005F50C6" w:rsidRDefault="005F50C6" w:rsidP="005F50C6">
      <w:pPr>
        <w:pStyle w:val="EndNoteBibliography"/>
        <w:ind w:left="720" w:hanging="720"/>
        <w:rPr>
          <w:noProof/>
        </w:rPr>
      </w:pPr>
      <w:r w:rsidRPr="005F50C6">
        <w:rPr>
          <w:noProof/>
        </w:rPr>
        <w:t>Zhu, Y. O., M. L. Siegal, D. W. Hall and D. A. Petrov, 2014 Precise estimates of mutation rate and spectrum in yeast. Proceedings of the National Academy of Sciences 111</w:t>
      </w:r>
      <w:r w:rsidRPr="005F50C6">
        <w:rPr>
          <w:b/>
          <w:noProof/>
        </w:rPr>
        <w:t>:</w:t>
      </w:r>
      <w:r w:rsidRPr="005F50C6">
        <w:rPr>
          <w:noProof/>
        </w:rPr>
        <w:t xml:space="preserve"> E2310-E2318.</w:t>
      </w:r>
    </w:p>
    <w:p w14:paraId="6661EFFE" w14:textId="77777777" w:rsidR="005F50C6" w:rsidRPr="005F50C6" w:rsidRDefault="005F50C6" w:rsidP="005F50C6">
      <w:pPr>
        <w:pStyle w:val="EndNoteBibliography"/>
        <w:ind w:left="720" w:hanging="720"/>
        <w:rPr>
          <w:noProof/>
        </w:rPr>
      </w:pPr>
      <w:r w:rsidRPr="005F50C6">
        <w:rPr>
          <w:noProof/>
        </w:rPr>
        <w:t>Zillikens, M. C., S. Demissie, Y. H. Hsu, L. M. Yerges-Armstrong, W. C. Chou</w:t>
      </w:r>
      <w:r w:rsidRPr="005F50C6">
        <w:rPr>
          <w:i/>
          <w:noProof/>
        </w:rPr>
        <w:t xml:space="preserve"> et al.</w:t>
      </w:r>
      <w:r w:rsidRPr="005F50C6">
        <w:rPr>
          <w:noProof/>
        </w:rPr>
        <w:t>, 2017 Erratum: Large meta-analysis of genome-wide association studies identifies five loci for lean body mass. Nat Commun 8</w:t>
      </w:r>
      <w:r w:rsidRPr="005F50C6">
        <w:rPr>
          <w:b/>
          <w:noProof/>
        </w:rPr>
        <w:t>:</w:t>
      </w:r>
      <w:r w:rsidRPr="005F50C6">
        <w:rPr>
          <w:noProof/>
        </w:rPr>
        <w:t xml:space="preserve"> 1414.</w:t>
      </w:r>
    </w:p>
    <w:p w14:paraId="5A3CB9A1" w14:textId="0613F89D" w:rsidR="004F7BC0" w:rsidRDefault="00CA6FD4" w:rsidP="00C05D5D">
      <w:pPr>
        <w:spacing w:line="360" w:lineRule="auto"/>
      </w:pPr>
      <w:r>
        <w:lastRenderedPageBreak/>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Holly Celina Mcqueary" w:date="2019-09-24T10:55:00Z" w:initials="HCM">
    <w:p w14:paraId="6E0FD792" w14:textId="2BCBE1B0" w:rsidR="009E4C0E" w:rsidRDefault="009E4C0E">
      <w:pPr>
        <w:pStyle w:val="CommentText"/>
      </w:pPr>
      <w:r>
        <w:rPr>
          <w:rStyle w:val="CommentReference"/>
        </w:rPr>
        <w:annotationRef/>
      </w:r>
      <w:r>
        <w:t>Need citations here</w:t>
      </w:r>
    </w:p>
  </w:comment>
  <w:comment w:id="2" w:author="Holly Celina Mcqueary" w:date="2019-09-19T17:06:00Z" w:initials="HCM">
    <w:p w14:paraId="6D5AFDE3" w14:textId="33015F42" w:rsidR="009E4C0E" w:rsidRDefault="009E4C0E">
      <w:pPr>
        <w:pStyle w:val="CommentText"/>
      </w:pPr>
      <w:r>
        <w:rPr>
          <w:rStyle w:val="CommentReference"/>
        </w:rPr>
        <w:annotationRef/>
      </w:r>
      <w:r>
        <w:t xml:space="preserve">This paragraph says basically the same thing as the one </w:t>
      </w:r>
      <w:proofErr w:type="gramStart"/>
      <w:r>
        <w:t>above</w:t>
      </w:r>
      <w:proofErr w:type="gramEnd"/>
      <w:r>
        <w:t xml:space="preserve"> but I put it in the sex chromosome context sort of here </w:t>
      </w:r>
    </w:p>
  </w:comment>
  <w:comment w:id="3" w:author="Holly Celina Mcqueary" w:date="2019-07-18T16:31:00Z" w:initials="HCM">
    <w:p w14:paraId="1222BA3C" w14:textId="77777777" w:rsidR="009E4C0E" w:rsidRDefault="009E4C0E" w:rsidP="000F3246">
      <w:pPr>
        <w:pStyle w:val="CommentText"/>
      </w:pPr>
      <w:r>
        <w:rPr>
          <w:rStyle w:val="CommentReference"/>
        </w:rPr>
        <w:annotationRef/>
      </w:r>
      <w:r>
        <w:t>Is this in the counter argument to the Hose paper?</w:t>
      </w:r>
    </w:p>
  </w:comment>
  <w:comment w:id="4" w:author="Holly Celina Mcqueary" w:date="2019-09-19T17:10:00Z" w:initials="HCM">
    <w:p w14:paraId="46B41A0F" w14:textId="4023E069" w:rsidR="009E4C0E" w:rsidRDefault="009E4C0E">
      <w:pPr>
        <w:pStyle w:val="CommentText"/>
      </w:pPr>
      <w:r>
        <w:rPr>
          <w:rStyle w:val="CommentReference"/>
        </w:rPr>
        <w:annotationRef/>
      </w:r>
      <w:r>
        <w:t>I don’t know if I want to start off with this or just say something like “analyze the rate, types, and effects of aneuploidy” instead of focusing on dosage compensation?</w:t>
      </w:r>
    </w:p>
  </w:comment>
  <w:comment w:id="10" w:author="Holly McQueary" w:date="2018-03-23T09:45:00Z" w:initials="HCM">
    <w:p w14:paraId="5605901D" w14:textId="77777777" w:rsidR="009E4C0E" w:rsidRDefault="009E4C0E" w:rsidP="00D543AC">
      <w:pPr>
        <w:pStyle w:val="CommentText"/>
      </w:pPr>
      <w:r>
        <w:rPr>
          <w:rStyle w:val="CommentReference"/>
        </w:rPr>
        <w:annotationRef/>
      </w:r>
      <w:r>
        <w:t>I decided to call them “hybrid” and “lab strain” to avoid confusion between GC/MA</w:t>
      </w:r>
    </w:p>
  </w:comment>
  <w:comment w:id="11" w:author="Holly Celina Mcqueary" w:date="2019-09-20T12:55:00Z" w:initials="HCM">
    <w:p w14:paraId="1CDE13D4" w14:textId="77777777" w:rsidR="009E4C0E" w:rsidRDefault="009E4C0E">
      <w:pPr>
        <w:pStyle w:val="CommentText"/>
      </w:pPr>
      <w:r>
        <w:rPr>
          <w:rStyle w:val="CommentReference"/>
        </w:rPr>
        <w:annotationRef/>
      </w:r>
      <w:r>
        <w:t>Is this still true?</w:t>
      </w:r>
    </w:p>
    <w:p w14:paraId="1FDE07FC" w14:textId="607252C4" w:rsidR="009E4C0E" w:rsidRDefault="009E4C0E">
      <w:pPr>
        <w:pStyle w:val="CommentText"/>
      </w:pPr>
    </w:p>
  </w:comment>
  <w:comment w:id="12" w:author="Holly Celina Mcqueary" w:date="2019-09-20T12:56:00Z" w:initials="HCM">
    <w:p w14:paraId="51A9A8F8" w14:textId="20AC4672" w:rsidR="009E4C0E" w:rsidRDefault="009E4C0E">
      <w:pPr>
        <w:pStyle w:val="CommentText"/>
      </w:pPr>
      <w:r>
        <w:rPr>
          <w:rStyle w:val="CommentReference"/>
        </w:rPr>
        <w:annotationRef/>
      </w:r>
      <w:r>
        <w:t>I need to double-check that these are correct (because some of the samples were actually euploid not aneuploid)</w:t>
      </w:r>
    </w:p>
  </w:comment>
  <w:comment w:id="15" w:author="Microsoft Office User" w:date="2018-02-22T15:56:00Z" w:initials="MOU">
    <w:p w14:paraId="2E767A5C" w14:textId="77777777" w:rsidR="009E4C0E" w:rsidRDefault="009E4C0E" w:rsidP="00D543AC">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16" w:author="Holly Celina Mcqueary" w:date="2019-07-19T11:27:00Z" w:initials="HCM">
    <w:p w14:paraId="1240DC63" w14:textId="77777777" w:rsidR="009E4C0E" w:rsidRDefault="009E4C0E" w:rsidP="00D543AC">
      <w:pPr>
        <w:pStyle w:val="CommentText"/>
      </w:pPr>
      <w:r>
        <w:rPr>
          <w:rStyle w:val="CommentReference"/>
        </w:rPr>
        <w:annotationRef/>
      </w:r>
      <w:r>
        <w:t>Add citation for DESeq2</w:t>
      </w:r>
    </w:p>
  </w:comment>
  <w:comment w:id="18" w:author="Holly Celina Mcqueary" w:date="2019-09-20T14:51:00Z" w:initials="HCM">
    <w:p w14:paraId="2EA30A06" w14:textId="17D9D83E" w:rsidR="009E4C0E" w:rsidRDefault="009E4C0E">
      <w:pPr>
        <w:pStyle w:val="CommentText"/>
      </w:pPr>
      <w:r>
        <w:rPr>
          <w:rStyle w:val="CommentReference"/>
        </w:rPr>
        <w:annotationRef/>
      </w:r>
      <w:r>
        <w:t xml:space="preserve">I feel like this might be more useful in the </w:t>
      </w:r>
      <w:proofErr w:type="gramStart"/>
      <w:r>
        <w:t>results section?</w:t>
      </w:r>
      <w:proofErr w:type="gramEnd"/>
    </w:p>
  </w:comment>
  <w:comment w:id="19" w:author="Dave Hall" w:date="2019-08-20T08:49:00Z" w:initials="DWH">
    <w:p w14:paraId="52D262EA" w14:textId="657331AA" w:rsidR="009E4C0E" w:rsidRDefault="009E4C0E">
      <w:pPr>
        <w:pStyle w:val="CommentText"/>
      </w:pPr>
      <w:r>
        <w:rPr>
          <w:rStyle w:val="CommentReference"/>
        </w:rPr>
        <w:annotationRef/>
      </w:r>
      <w:r>
        <w:t>Not sure a figure is needed for this result. Maybe a table?</w:t>
      </w:r>
    </w:p>
  </w:comment>
  <w:comment w:id="20" w:author="Holly Celina Mcqueary" w:date="2019-06-14T12:58:00Z" w:initials="HCM">
    <w:p w14:paraId="78A868B2" w14:textId="388852BD" w:rsidR="009E4C0E" w:rsidRDefault="009E4C0E" w:rsidP="001076C4">
      <w:pPr>
        <w:pStyle w:val="CommentText"/>
      </w:pPr>
      <w:r>
        <w:rPr>
          <w:rStyle w:val="CommentReference"/>
        </w:rPr>
        <w:annotationRef/>
      </w:r>
      <w:r>
        <w:t>Tie this into my data somehow – calculate rate of aneuploidy specifically for chromosome v?</w:t>
      </w:r>
    </w:p>
  </w:comment>
  <w:comment w:id="21" w:author="Dave Hall" w:date="2019-08-20T08:50:00Z" w:initials="DWH">
    <w:p w14:paraId="77395432" w14:textId="355B6976" w:rsidR="009E4C0E" w:rsidRDefault="009E4C0E">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22" w:author="Holly Celina Mcqueary" w:date="2019-09-03T12:29:00Z" w:initials="HCM">
    <w:p w14:paraId="70586A04" w14:textId="57F84F5C" w:rsidR="009E4C0E" w:rsidRDefault="009E4C0E">
      <w:pPr>
        <w:pStyle w:val="CommentText"/>
      </w:pPr>
      <w:r>
        <w:rPr>
          <w:rStyle w:val="CommentReference"/>
        </w:rPr>
        <w:annotationRef/>
      </w:r>
      <w:r>
        <w:t xml:space="preserve">There were actually 38 </w:t>
      </w:r>
      <w:proofErr w:type="spellStart"/>
      <w:r>
        <w:t>trisomies</w:t>
      </w:r>
      <w:proofErr w:type="spellEnd"/>
      <w:r>
        <w:t xml:space="preserve"> in the GC experiment – counting based on chromosome. Several lines were </w:t>
      </w:r>
      <w:proofErr w:type="spellStart"/>
      <w:r>
        <w:t>aneiploid</w:t>
      </w:r>
      <w:proofErr w:type="spellEnd"/>
      <w:r>
        <w:t xml:space="preserve"> for multiple chromosomes which is why I had said 29 samples above. </w:t>
      </w:r>
    </w:p>
  </w:comment>
  <w:comment w:id="23" w:author="Dave Hall" w:date="2019-08-20T09:07:00Z" w:initials="DWH">
    <w:p w14:paraId="01146411" w14:textId="0F9E5866" w:rsidR="009E4C0E" w:rsidRDefault="009E4C0E">
      <w:pPr>
        <w:pStyle w:val="CommentText"/>
      </w:pPr>
      <w:r>
        <w:rPr>
          <w:rStyle w:val="CommentReference"/>
        </w:rPr>
        <w:annotationRef/>
      </w:r>
      <w:r>
        <w:t>What does this mean?</w:t>
      </w:r>
    </w:p>
  </w:comment>
  <w:comment w:id="24" w:author="Dave Hall" w:date="2019-08-20T09:07:00Z" w:initials="DWH">
    <w:p w14:paraId="12C67CAE" w14:textId="6A4320F3" w:rsidR="009E4C0E" w:rsidRDefault="009E4C0E">
      <w:pPr>
        <w:pStyle w:val="CommentText"/>
      </w:pPr>
      <w:r>
        <w:rPr>
          <w:rStyle w:val="CommentReference"/>
        </w:rPr>
        <w:annotationRef/>
      </w:r>
      <w:r>
        <w:t xml:space="preserve">How many times? Greater than 9 events? </w:t>
      </w:r>
    </w:p>
  </w:comment>
  <w:comment w:id="25" w:author="Dave Hall" w:date="2019-08-20T09:08:00Z" w:initials="DWH">
    <w:p w14:paraId="000B4513" w14:textId="72551875" w:rsidR="009E4C0E" w:rsidRDefault="009E4C0E">
      <w:pPr>
        <w:pStyle w:val="CommentText"/>
      </w:pPr>
      <w:r>
        <w:rPr>
          <w:rStyle w:val="CommentReference"/>
        </w:rPr>
        <w:annotationRef/>
      </w:r>
      <w:r>
        <w:t>Any evidence for XVI being unstable in either or both of our experiments?</w:t>
      </w:r>
    </w:p>
  </w:comment>
  <w:comment w:id="26" w:author="Holly Celina Mcqueary" w:date="2019-09-03T12:11:00Z" w:initials="HCM">
    <w:p w14:paraId="099104B8" w14:textId="3683FF94" w:rsidR="009E4C0E" w:rsidRDefault="009E4C0E">
      <w:pPr>
        <w:pStyle w:val="CommentText"/>
      </w:pPr>
      <w:r>
        <w:rPr>
          <w:rStyle w:val="CommentReference"/>
        </w:rPr>
        <w:annotationRef/>
      </w:r>
      <w:r>
        <w:t xml:space="preserve">Yes – there are a 9 </w:t>
      </w:r>
      <w:proofErr w:type="spellStart"/>
      <w:r>
        <w:t>trisomies</w:t>
      </w:r>
      <w:proofErr w:type="spellEnd"/>
      <w:r>
        <w:t xml:space="preserve"> of </w:t>
      </w:r>
      <w:proofErr w:type="spellStart"/>
      <w:r>
        <w:t>chrom</w:t>
      </w:r>
      <w:proofErr w:type="spellEnd"/>
      <w:r>
        <w:t xml:space="preserve"> XVI in hybrid strain and 3 </w:t>
      </w:r>
      <w:proofErr w:type="spellStart"/>
      <w:r>
        <w:t>trisomies</w:t>
      </w:r>
      <w:proofErr w:type="spellEnd"/>
      <w:r>
        <w:t xml:space="preserve"> in lab strain (which is high for that strain considering the most was chromosome 8 with 4 </w:t>
      </w:r>
      <w:proofErr w:type="spellStart"/>
      <w:r>
        <w:t>trisomies</w:t>
      </w:r>
      <w:proofErr w:type="spellEnd"/>
      <w:r>
        <w:t xml:space="preserve">). </w:t>
      </w:r>
      <w:proofErr w:type="gramStart"/>
      <w:r>
        <w:t>Also</w:t>
      </w:r>
      <w:proofErr w:type="gramEnd"/>
      <w:r>
        <w:t xml:space="preserve"> </w:t>
      </w:r>
      <w:proofErr w:type="spellStart"/>
      <w:r>
        <w:t>Chr</w:t>
      </w:r>
      <w:proofErr w:type="spellEnd"/>
      <w:r>
        <w:t xml:space="preserve"> XVI had a tetrasomy in the hybrid strain. </w:t>
      </w:r>
    </w:p>
  </w:comment>
  <w:comment w:id="27" w:author="Dave Hall" w:date="2019-08-20T09:09:00Z" w:initials="DWH">
    <w:p w14:paraId="434C0753" w14:textId="39D8C953" w:rsidR="009E4C0E" w:rsidRDefault="009E4C0E">
      <w:pPr>
        <w:pStyle w:val="CommentText"/>
      </w:pPr>
      <w:r>
        <w:rPr>
          <w:rStyle w:val="CommentReference"/>
        </w:rPr>
        <w:annotationRef/>
      </w:r>
      <w:r>
        <w:t>Is this the start of the chromosome? I would guess that it was a terminal duplication.</w:t>
      </w:r>
    </w:p>
  </w:comment>
  <w:comment w:id="28" w:author="Holly Celina Mcqueary" w:date="2019-08-28T14:14:00Z" w:initials="HCM">
    <w:p w14:paraId="3860EB10" w14:textId="3A654F02" w:rsidR="009E4C0E" w:rsidRDefault="009E4C0E">
      <w:pPr>
        <w:pStyle w:val="CommentText"/>
      </w:pPr>
      <w:r>
        <w:rPr>
          <w:rStyle w:val="CommentReference"/>
        </w:rPr>
        <w:annotationRef/>
      </w:r>
      <w:r>
        <w:t>I thought it would be too, but the read depth before this point looks disomic</w:t>
      </w:r>
    </w:p>
  </w:comment>
  <w:comment w:id="29" w:author="Dave Hall" w:date="2019-08-20T09:10:00Z" w:initials="DWH">
    <w:p w14:paraId="6F44AAB9" w14:textId="25E90E06" w:rsidR="009E4C0E" w:rsidRDefault="009E4C0E">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30" w:author="Dave Hall" w:date="2019-08-20T09:11:00Z" w:initials="DWH">
    <w:p w14:paraId="2AB3757F" w14:textId="26D8D71B" w:rsidR="009E4C0E" w:rsidRDefault="009E4C0E">
      <w:pPr>
        <w:pStyle w:val="CommentText"/>
      </w:pPr>
      <w:r>
        <w:rPr>
          <w:rStyle w:val="CommentReference"/>
        </w:rPr>
        <w:annotationRef/>
      </w:r>
      <w:proofErr w:type="gramStart"/>
      <w:r>
        <w:t>Ha,</w:t>
      </w:r>
      <w:proofErr w:type="gramEnd"/>
      <w:r>
        <w:t xml:space="preserve"> should have read to end of paragraph before previous comment!</w:t>
      </w:r>
    </w:p>
  </w:comment>
  <w:comment w:id="31" w:author="Holly Celina Mcqueary" w:date="2019-06-14T13:07:00Z" w:initials="HCM">
    <w:p w14:paraId="7512744C" w14:textId="7F47A1CA" w:rsidR="009E4C0E" w:rsidRDefault="009E4C0E">
      <w:pPr>
        <w:pStyle w:val="CommentText"/>
      </w:pPr>
      <w:r>
        <w:rPr>
          <w:rStyle w:val="CommentReference"/>
        </w:rPr>
        <w:annotationRef/>
      </w:r>
      <w:r>
        <w:t xml:space="preserve">I haven’t gotten to this yet </w:t>
      </w:r>
    </w:p>
  </w:comment>
  <w:comment w:id="32" w:author="Dave Hall" w:date="2019-08-20T09:12:00Z" w:initials="DWH">
    <w:p w14:paraId="0EA44CCA" w14:textId="51027A35" w:rsidR="009E4C0E" w:rsidRDefault="009E4C0E">
      <w:pPr>
        <w:pStyle w:val="CommentText"/>
      </w:pPr>
      <w:r>
        <w:rPr>
          <w:rStyle w:val="CommentReference"/>
        </w:rPr>
        <w:annotationRef/>
      </w:r>
      <w:r>
        <w:t>Interesting idea. I’m not positive what the analysis will be but carry on!</w:t>
      </w:r>
    </w:p>
  </w:comment>
  <w:comment w:id="33" w:author="Holly Celina Mcqueary" w:date="2019-09-20T15:02:00Z" w:initials="HCM">
    <w:p w14:paraId="14E6DFD0" w14:textId="0BD4A27B" w:rsidR="009E4C0E" w:rsidRDefault="009E4C0E">
      <w:pPr>
        <w:pStyle w:val="CommentText"/>
      </w:pPr>
      <w:r>
        <w:rPr>
          <w:rStyle w:val="CommentReference"/>
        </w:rPr>
        <w:annotationRef/>
      </w:r>
      <w:r>
        <w:t xml:space="preserve">I still kind of want to look at this, but I’m not really sure how to approach it, so I’ve tabled it for now. </w:t>
      </w:r>
    </w:p>
  </w:comment>
  <w:comment w:id="35" w:author="Dave Hall" w:date="2019-08-20T09:14:00Z" w:initials="DWH">
    <w:p w14:paraId="1F90E914" w14:textId="664A9580" w:rsidR="009E4C0E" w:rsidRDefault="009E4C0E">
      <w:pPr>
        <w:pStyle w:val="CommentText"/>
      </w:pPr>
      <w:r>
        <w:rPr>
          <w:rStyle w:val="CommentReference"/>
        </w:rPr>
        <w:annotationRef/>
      </w:r>
      <w:r>
        <w:t>“its” refers to what? The entire genome, just the aneuploid chromosome?</w:t>
      </w:r>
    </w:p>
  </w:comment>
  <w:comment w:id="37" w:author="Dave Hall" w:date="2019-08-20T09:26:00Z" w:initials="DWH">
    <w:p w14:paraId="575D4F6E" w14:textId="77777777" w:rsidR="009E4C0E" w:rsidRDefault="009E4C0E" w:rsidP="005F50C6">
      <w:pPr>
        <w:pStyle w:val="CommentText"/>
      </w:pPr>
      <w:r>
        <w:rPr>
          <w:rStyle w:val="CommentReference"/>
        </w:rPr>
        <w:annotationRef/>
      </w:r>
      <w:proofErr w:type="gramStart"/>
      <w:r>
        <w:t>So</w:t>
      </w:r>
      <w:proofErr w:type="gramEnd"/>
      <w:r>
        <w:t xml:space="preserve"> these are the examples where there was a significant difference from expectation? </w:t>
      </w:r>
    </w:p>
  </w:comment>
  <w:comment w:id="38" w:author="Holly Celina Mcqueary" w:date="2019-09-24T11:00:00Z" w:initials="HCM">
    <w:p w14:paraId="199C3400" w14:textId="2DCFD78E" w:rsidR="009E4C0E" w:rsidRDefault="009E4C0E">
      <w:pPr>
        <w:pStyle w:val="CommentText"/>
      </w:pPr>
      <w:r>
        <w:rPr>
          <w:rStyle w:val="CommentReference"/>
        </w:rPr>
        <w:annotationRef/>
      </w:r>
      <w:r>
        <w:t>Add # here</w:t>
      </w:r>
    </w:p>
  </w:comment>
  <w:comment w:id="39" w:author="Holly Celina Mcqueary" w:date="2019-09-24T11:00:00Z" w:initials="HCM">
    <w:p w14:paraId="5BB594FC" w14:textId="0FB73464" w:rsidR="009E4C0E" w:rsidRDefault="009E4C0E">
      <w:pPr>
        <w:pStyle w:val="CommentText"/>
      </w:pPr>
      <w:r>
        <w:rPr>
          <w:rStyle w:val="CommentReference"/>
        </w:rPr>
        <w:annotationRef/>
      </w:r>
      <w:r>
        <w:t>citation</w:t>
      </w:r>
    </w:p>
  </w:comment>
  <w:comment w:id="40" w:author="Dave Hall" w:date="2019-08-20T09:29:00Z" w:initials="DWH">
    <w:p w14:paraId="66161903" w14:textId="3B51BCEE" w:rsidR="009E4C0E" w:rsidRDefault="009E4C0E">
      <w:pPr>
        <w:pStyle w:val="CommentText"/>
      </w:pPr>
      <w:r>
        <w:rPr>
          <w:rStyle w:val="CommentReference"/>
        </w:rPr>
        <w:annotationRef/>
      </w:r>
      <w:r>
        <w:t xml:space="preserve">Maybe say what </w:t>
      </w:r>
      <w:proofErr w:type="gramStart"/>
      <w:r>
        <w:t>these mean</w:t>
      </w:r>
      <w:proofErr w:type="gramEnd"/>
      <w:r>
        <w:t>?</w:t>
      </w:r>
    </w:p>
  </w:comment>
  <w:comment w:id="41" w:author="Dave Hall" w:date="2019-08-20T09:29:00Z" w:initials="DWH">
    <w:p w14:paraId="3EE5B123" w14:textId="0FCA08E1" w:rsidR="009E4C0E" w:rsidRDefault="009E4C0E">
      <w:pPr>
        <w:pStyle w:val="CommentText"/>
      </w:pPr>
      <w:r>
        <w:rPr>
          <w:rStyle w:val="CommentReference"/>
        </w:rPr>
        <w:annotationRef/>
      </w:r>
      <w:r>
        <w:t>These two sentences seem not to agree.</w:t>
      </w:r>
    </w:p>
  </w:comment>
  <w:comment w:id="42" w:author="Holly Celina Mcqueary" w:date="2019-09-11T13:02:00Z" w:initials="HCM">
    <w:p w14:paraId="03FB9532" w14:textId="27F62156" w:rsidR="009E4C0E" w:rsidRDefault="009E4C0E">
      <w:pPr>
        <w:pStyle w:val="CommentText"/>
      </w:pPr>
      <w:r>
        <w:rPr>
          <w:rStyle w:val="CommentReference"/>
        </w:rPr>
        <w:annotationRef/>
      </w:r>
      <w:r>
        <w:t xml:space="preserve">I originally had this in my methods section, but can move it here </w:t>
      </w:r>
    </w:p>
  </w:comment>
  <w:comment w:id="43" w:author="Holly Celina Mcqueary" w:date="2019-06-14T14:54:00Z" w:initials="HCM">
    <w:p w14:paraId="60E3CD68" w14:textId="3FC3FBF6" w:rsidR="009E4C0E" w:rsidRDefault="009E4C0E">
      <w:pPr>
        <w:pStyle w:val="CommentText"/>
      </w:pPr>
      <w:r>
        <w:rPr>
          <w:rStyle w:val="CommentReference"/>
        </w:rPr>
        <w:annotationRef/>
      </w:r>
      <w:r>
        <w:t xml:space="preserve">I don’t have any figures for this data yet, still thinking of how best to display it. (It’s currently in excel spreadsheets). </w:t>
      </w:r>
    </w:p>
  </w:comment>
  <w:comment w:id="44" w:author="Dave Hall" w:date="2019-08-20T09:31:00Z" w:initials="DWH">
    <w:p w14:paraId="7E60507A" w14:textId="00A60649" w:rsidR="009E4C0E" w:rsidRDefault="009E4C0E">
      <w:pPr>
        <w:pStyle w:val="CommentText"/>
      </w:pPr>
      <w:r>
        <w:rPr>
          <w:rStyle w:val="CommentReference"/>
        </w:rPr>
        <w:annotationRef/>
      </w:r>
      <w:r>
        <w:t>Need to figure a better way to present/discuss these data</w:t>
      </w:r>
    </w:p>
  </w:comment>
  <w:comment w:id="45" w:author="Holly Celina Mcqueary" w:date="2019-09-24T11:29:00Z" w:initials="HCM">
    <w:p w14:paraId="5803F08C" w14:textId="471FFA9B" w:rsidR="009E4C0E" w:rsidRDefault="009E4C0E">
      <w:pPr>
        <w:pStyle w:val="CommentText"/>
      </w:pPr>
      <w:r>
        <w:rPr>
          <w:rStyle w:val="CommentReference"/>
        </w:rPr>
        <w:annotationRef/>
      </w:r>
      <w:r>
        <w:t>Still need to do this</w:t>
      </w:r>
    </w:p>
  </w:comment>
  <w:comment w:id="46" w:author="Dave Hall" w:date="2019-08-20T09:32:00Z" w:initials="DWH">
    <w:p w14:paraId="350512D1" w14:textId="57428762" w:rsidR="009E4C0E" w:rsidRDefault="009E4C0E">
      <w:pPr>
        <w:pStyle w:val="CommentText"/>
      </w:pPr>
      <w:r>
        <w:rPr>
          <w:rStyle w:val="CommentReference"/>
        </w:rPr>
        <w:annotationRef/>
      </w:r>
      <w:r>
        <w:t>What do you mean by differentially expressed? AN expectation is needed that we can test against.</w:t>
      </w:r>
    </w:p>
  </w:comment>
  <w:comment w:id="47" w:author="Holly Celina Mcqueary" w:date="2019-09-24T11:00:00Z" w:initials="HCM">
    <w:p w14:paraId="20B35A7C" w14:textId="190BCE1E" w:rsidR="009E4C0E" w:rsidRDefault="009E4C0E">
      <w:pPr>
        <w:pStyle w:val="CommentText"/>
      </w:pPr>
      <w:r>
        <w:rPr>
          <w:rStyle w:val="CommentReference"/>
        </w:rPr>
        <w:annotationRef/>
      </w:r>
      <w:r>
        <w:t>Need to add results here</w:t>
      </w:r>
    </w:p>
  </w:comment>
  <w:comment w:id="48" w:author="Holly Celina Mcqueary" w:date="2019-06-14T14:59:00Z" w:initials="HCM">
    <w:p w14:paraId="46E1EA88" w14:textId="4071A604" w:rsidR="009E4C0E" w:rsidRDefault="009E4C0E">
      <w:pPr>
        <w:pStyle w:val="CommentText"/>
      </w:pPr>
      <w:r>
        <w:rPr>
          <w:rStyle w:val="CommentReference"/>
        </w:rPr>
        <w:annotationRef/>
      </w:r>
      <w:r>
        <w:t xml:space="preserve">I need to redo this analysis. </w:t>
      </w:r>
    </w:p>
  </w:comment>
  <w:comment w:id="49" w:author="Dave Hall" w:date="2019-08-20T09:33:00Z" w:initials="DWH">
    <w:p w14:paraId="3C887562" w14:textId="22618F8B" w:rsidR="009E4C0E" w:rsidRDefault="009E4C0E">
      <w:pPr>
        <w:pStyle w:val="CommentText"/>
      </w:pPr>
      <w:r>
        <w:rPr>
          <w:rStyle w:val="CommentReference"/>
        </w:rPr>
        <w:annotationRef/>
      </w:r>
      <w:r>
        <w:t>Did we find any of these?</w:t>
      </w:r>
    </w:p>
  </w:comment>
  <w:comment w:id="50" w:author="Holly Celina Mcqueary" w:date="2019-09-24T11:30:00Z" w:initials="HCM">
    <w:p w14:paraId="6A777723" w14:textId="270C6906" w:rsidR="009E4C0E" w:rsidRDefault="009E4C0E">
      <w:pPr>
        <w:pStyle w:val="CommentText"/>
      </w:pPr>
      <w:r>
        <w:rPr>
          <w:rStyle w:val="CommentReference"/>
        </w:rPr>
        <w:annotationRef/>
      </w:r>
      <w:r>
        <w:t>In progress</w:t>
      </w:r>
    </w:p>
  </w:comment>
  <w:comment w:id="51" w:author="Holly Celina Mcqueary" w:date="2019-06-14T14:01:00Z" w:initials="HCM">
    <w:p w14:paraId="333F20C6" w14:textId="010F32E3" w:rsidR="009E4C0E" w:rsidRDefault="009E4C0E">
      <w:pPr>
        <w:pStyle w:val="CommentText"/>
      </w:pPr>
      <w:r>
        <w:rPr>
          <w:rStyle w:val="CommentReference"/>
        </w:rPr>
        <w:annotationRef/>
      </w:r>
      <w:r>
        <w:t xml:space="preserve">I wrote this and now I have no idea what I was talking about </w:t>
      </w:r>
    </w:p>
  </w:comment>
  <w:comment w:id="63" w:author="Holly Celina Mcqueary" w:date="2019-06-14T14:01:00Z" w:initials="HCM">
    <w:p w14:paraId="2824E927" w14:textId="77777777" w:rsidR="009E4C0E" w:rsidRDefault="009E4C0E" w:rsidP="00D543AC">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65" w:author="Holly Celina Mcqueary" w:date="2019-06-14T14:01:00Z" w:initials="HCM">
    <w:p w14:paraId="40A1A02E" w14:textId="77777777" w:rsidR="009E4C0E" w:rsidRDefault="009E4C0E" w:rsidP="00A21911">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64" w:author="Dave Hall" w:date="2019-08-20T09:28:00Z" w:initials="DWH">
    <w:p w14:paraId="138AEBCE" w14:textId="77777777" w:rsidR="009E4C0E" w:rsidRDefault="009E4C0E" w:rsidP="00A21911">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62" w:author="Holly Celina Mcqueary" w:date="2019-07-12T14:02:00Z" w:initials="HCM">
    <w:p w14:paraId="2B11464D" w14:textId="77777777" w:rsidR="009E4C0E" w:rsidRDefault="009E4C0E" w:rsidP="00D543AC">
      <w:pPr>
        <w:pStyle w:val="CommentText"/>
      </w:pPr>
      <w:r>
        <w:rPr>
          <w:rStyle w:val="CommentReference"/>
        </w:rPr>
        <w:annotationRef/>
      </w:r>
      <w:r>
        <w:t>This is more of a discussion paragraph than results.</w:t>
      </w:r>
    </w:p>
  </w:comment>
  <w:comment w:id="80" w:author="Dave Hall" w:date="2019-08-20T09:43:00Z" w:initials="DWH">
    <w:p w14:paraId="0FD04300" w14:textId="07095359" w:rsidR="009E4C0E" w:rsidRDefault="009E4C0E">
      <w:pPr>
        <w:pStyle w:val="CommentText"/>
      </w:pPr>
      <w:r>
        <w:rPr>
          <w:rStyle w:val="CommentReference"/>
        </w:rPr>
        <w:annotationRef/>
      </w:r>
      <w:r>
        <w:t xml:space="preserve">We need to chat more about this duplication. What is red box? Note that scale of Fig 2 and 3 should be the same. </w:t>
      </w:r>
    </w:p>
  </w:comment>
  <w:comment w:id="81" w:author="Dave Hall" w:date="2019-08-20T09:44:00Z" w:initials="DWH">
    <w:p w14:paraId="32E27402" w14:textId="58139B2D" w:rsidR="009E4C0E" w:rsidRDefault="009E4C0E">
      <w:pPr>
        <w:pStyle w:val="CommentText"/>
      </w:pPr>
      <w:r>
        <w:rPr>
          <w:rStyle w:val="CommentReference"/>
        </w:rPr>
        <w:annotationRef/>
      </w:r>
      <w:r>
        <w:t>Is break point at a 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0FD792" w15:done="1"/>
  <w15:commentEx w15:paraId="6D5AFDE3" w15:done="0"/>
  <w15:commentEx w15:paraId="1222BA3C" w15:done="0"/>
  <w15:commentEx w15:paraId="46B41A0F" w15:done="0"/>
  <w15:commentEx w15:paraId="5605901D" w15:done="0"/>
  <w15:commentEx w15:paraId="1FDE07FC" w15:done="0"/>
  <w15:commentEx w15:paraId="51A9A8F8" w15:done="0"/>
  <w15:commentEx w15:paraId="2E767A5C" w15:done="0"/>
  <w15:commentEx w15:paraId="1240DC63" w15:done="1"/>
  <w15:commentEx w15:paraId="2EA30A06" w15:done="0"/>
  <w15:commentEx w15:paraId="52D262EA" w15:done="0"/>
  <w15:commentEx w15:paraId="78A868B2" w15:done="0"/>
  <w15:commentEx w15:paraId="77395432" w15:paraIdParent="78A868B2" w15:done="0"/>
  <w15:commentEx w15:paraId="70586A04" w15:done="0"/>
  <w15:commentEx w15:paraId="01146411" w15:done="0"/>
  <w15:commentEx w15:paraId="12C67CAE" w15:done="0"/>
  <w15:commentEx w15:paraId="000B4513" w15:done="0"/>
  <w15:commentEx w15:paraId="099104B8" w15:paraIdParent="000B4513"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4E6DFD0" w15:done="0"/>
  <w15:commentEx w15:paraId="1F90E914" w15:done="1"/>
  <w15:commentEx w15:paraId="575D4F6E" w15:done="0"/>
  <w15:commentEx w15:paraId="199C3400" w15:done="0"/>
  <w15:commentEx w15:paraId="5BB594FC" w15:done="0"/>
  <w15:commentEx w15:paraId="66161903" w15:done="0"/>
  <w15:commentEx w15:paraId="3EE5B123" w15:done="0"/>
  <w15:commentEx w15:paraId="03FB9532" w15:done="0"/>
  <w15:commentEx w15:paraId="60E3CD68" w15:done="0"/>
  <w15:commentEx w15:paraId="7E60507A" w15:done="0"/>
  <w15:commentEx w15:paraId="5803F08C" w15:paraIdParent="7E60507A" w15:done="0"/>
  <w15:commentEx w15:paraId="350512D1" w15:done="0"/>
  <w15:commentEx w15:paraId="20B35A7C" w15:done="0"/>
  <w15:commentEx w15:paraId="46E1EA88" w15:done="1"/>
  <w15:commentEx w15:paraId="3C887562" w15:done="0"/>
  <w15:commentEx w15:paraId="6A777723" w15:paraIdParent="3C887562" w15:done="0"/>
  <w15:commentEx w15:paraId="333F20C6" w15:done="0"/>
  <w15:commentEx w15:paraId="2824E927" w15:done="0"/>
  <w15:commentEx w15:paraId="40A1A02E" w15:done="0"/>
  <w15:commentEx w15:paraId="138AEBCE" w15:done="0"/>
  <w15:commentEx w15:paraId="2B11464D" w15:done="0"/>
  <w15:commentEx w15:paraId="0FD04300" w15:done="0"/>
  <w15:commentEx w15:paraId="32E274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0FD792" w16cid:durableId="21347492"/>
  <w16cid:commentId w16cid:paraId="6D5AFDE3" w16cid:durableId="212E341F"/>
  <w16cid:commentId w16cid:paraId="1222BA3C" w16cid:durableId="212E348F"/>
  <w16cid:commentId w16cid:paraId="46B41A0F" w16cid:durableId="212E3501"/>
  <w16cid:commentId w16cid:paraId="5605901D" w16cid:durableId="1E5F4B46"/>
  <w16cid:commentId w16cid:paraId="1FDE07FC" w16cid:durableId="212F4AAB"/>
  <w16cid:commentId w16cid:paraId="51A9A8F8" w16cid:durableId="212F4AEE"/>
  <w16cid:commentId w16cid:paraId="2E767A5C" w16cid:durableId="1E3966C7"/>
  <w16cid:commentId w16cid:paraId="1240DC63" w16cid:durableId="20DC27A0"/>
  <w16cid:commentId w16cid:paraId="2EA30A06" w16cid:durableId="212F65D7"/>
  <w16cid:commentId w16cid:paraId="52D262EA" w16cid:durableId="210632AF"/>
  <w16cid:commentId w16cid:paraId="78A868B2" w16cid:durableId="20AE188F"/>
  <w16cid:commentId w16cid:paraId="77395432" w16cid:durableId="210632CE"/>
  <w16cid:commentId w16cid:paraId="70586A04" w16cid:durableId="2118DB31"/>
  <w16cid:commentId w16cid:paraId="01146411" w16cid:durableId="210636BE"/>
  <w16cid:commentId w16cid:paraId="12C67CAE" w16cid:durableId="210636DE"/>
  <w16cid:commentId w16cid:paraId="000B4513" w16cid:durableId="2106370F"/>
  <w16cid:commentId w16cid:paraId="099104B8" w16cid:durableId="2118D6E6"/>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4E6DFD0" w16cid:durableId="212F688C"/>
  <w16cid:commentId w16cid:paraId="1F90E914" w16cid:durableId="21063858"/>
  <w16cid:commentId w16cid:paraId="575D4F6E" w16cid:durableId="21347C4F"/>
  <w16cid:commentId w16cid:paraId="199C3400" w16cid:durableId="213475BE"/>
  <w16cid:commentId w16cid:paraId="5BB594FC" w16cid:durableId="213475CE"/>
  <w16cid:commentId w16cid:paraId="66161903" w16cid:durableId="21063BEF"/>
  <w16cid:commentId w16cid:paraId="3EE5B123" w16cid:durableId="21063C13"/>
  <w16cid:commentId w16cid:paraId="03FB9532" w16cid:durableId="21236EF9"/>
  <w16cid:commentId w16cid:paraId="60E3CD68" w16cid:durableId="20AE33AE"/>
  <w16cid:commentId w16cid:paraId="7E60507A" w16cid:durableId="21063C68"/>
  <w16cid:commentId w16cid:paraId="5803F08C" w16cid:durableId="21347CA3"/>
  <w16cid:commentId w16cid:paraId="350512D1" w16cid:durableId="21063CB0"/>
  <w16cid:commentId w16cid:paraId="20B35A7C" w16cid:durableId="213475EA"/>
  <w16cid:commentId w16cid:paraId="46E1EA88" w16cid:durableId="20AE34B7"/>
  <w16cid:commentId w16cid:paraId="3C887562" w16cid:durableId="21063CEC"/>
  <w16cid:commentId w16cid:paraId="6A777723" w16cid:durableId="21347CC9"/>
  <w16cid:commentId w16cid:paraId="333F20C6" w16cid:durableId="20AE2725"/>
  <w16cid:commentId w16cid:paraId="2824E927" w16cid:durableId="20DC4A61"/>
  <w16cid:commentId w16cid:paraId="40A1A02E" w16cid:durableId="212A1025"/>
  <w16cid:commentId w16cid:paraId="138AEBCE" w16cid:durableId="212A1024"/>
  <w16cid:commentId w16cid:paraId="2B11464D" w16cid:durableId="20DC4A60"/>
  <w16cid:commentId w16cid:paraId="0FD04300" w16cid:durableId="21063F59"/>
  <w16cid:commentId w16cid:paraId="32E27402" w16cid:durableId="21063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FF373C3"/>
    <w:multiLevelType w:val="hybridMultilevel"/>
    <w:tmpl w:val="A5483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ly Celina Mcqueary">
    <w15:presenceInfo w15:providerId="AD" w15:userId="S::hcm14449@uga.edu::45116c23-686c-47e5-9090-67907b183cc4"/>
  </w15:person>
  <w15:person w15:author="Holly McQueary">
    <w15:presenceInfo w15:providerId="None" w15:userId="Holly McQueary"/>
  </w15:person>
  <w15:person w15:author="Microsoft Office User">
    <w15:presenceInfo w15:providerId="None" w15:userId="Microsoft Office User"/>
  </w15:person>
  <w15:person w15:author="Dave Hall">
    <w15:presenceInfo w15:providerId="None" w15:userId="Dave H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1&lt;/item&gt;&lt;item&gt;2&lt;/item&gt;&lt;item&gt;3&lt;/item&gt;&lt;item&gt;4&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3&lt;/item&gt;&lt;item&gt;575&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9&lt;/item&gt;&lt;/record-ids&gt;&lt;/item&gt;&lt;/Libraries&gt;"/>
  </w:docVars>
  <w:rsids>
    <w:rsidRoot w:val="004F7BC0"/>
    <w:rsid w:val="00000760"/>
    <w:rsid w:val="00003175"/>
    <w:rsid w:val="00004585"/>
    <w:rsid w:val="00015D1C"/>
    <w:rsid w:val="00021849"/>
    <w:rsid w:val="000306BA"/>
    <w:rsid w:val="0003241F"/>
    <w:rsid w:val="0004630B"/>
    <w:rsid w:val="0005095D"/>
    <w:rsid w:val="0005619D"/>
    <w:rsid w:val="00056893"/>
    <w:rsid w:val="0006470E"/>
    <w:rsid w:val="000705CA"/>
    <w:rsid w:val="0007471A"/>
    <w:rsid w:val="000747DF"/>
    <w:rsid w:val="00084E60"/>
    <w:rsid w:val="00087352"/>
    <w:rsid w:val="00096E18"/>
    <w:rsid w:val="000A2DAA"/>
    <w:rsid w:val="000A30FB"/>
    <w:rsid w:val="000B7774"/>
    <w:rsid w:val="000C1956"/>
    <w:rsid w:val="000C5C1B"/>
    <w:rsid w:val="000D350E"/>
    <w:rsid w:val="000F2296"/>
    <w:rsid w:val="000F3246"/>
    <w:rsid w:val="000F60D4"/>
    <w:rsid w:val="00101534"/>
    <w:rsid w:val="00101CB8"/>
    <w:rsid w:val="00106448"/>
    <w:rsid w:val="001076C4"/>
    <w:rsid w:val="00113512"/>
    <w:rsid w:val="00115DD5"/>
    <w:rsid w:val="00116C96"/>
    <w:rsid w:val="00121EC8"/>
    <w:rsid w:val="00122926"/>
    <w:rsid w:val="00122DF9"/>
    <w:rsid w:val="001268B9"/>
    <w:rsid w:val="001328A4"/>
    <w:rsid w:val="00133BEB"/>
    <w:rsid w:val="001368ED"/>
    <w:rsid w:val="0013757D"/>
    <w:rsid w:val="00140A6E"/>
    <w:rsid w:val="00144171"/>
    <w:rsid w:val="001445CF"/>
    <w:rsid w:val="00152DF1"/>
    <w:rsid w:val="00173236"/>
    <w:rsid w:val="001746D3"/>
    <w:rsid w:val="00181CA8"/>
    <w:rsid w:val="00186E40"/>
    <w:rsid w:val="00187B17"/>
    <w:rsid w:val="00196E91"/>
    <w:rsid w:val="001B506E"/>
    <w:rsid w:val="001C2470"/>
    <w:rsid w:val="001C5048"/>
    <w:rsid w:val="001C66F4"/>
    <w:rsid w:val="001C6C9E"/>
    <w:rsid w:val="001D0E6E"/>
    <w:rsid w:val="001D6346"/>
    <w:rsid w:val="001E16D9"/>
    <w:rsid w:val="001F0E25"/>
    <w:rsid w:val="001F504F"/>
    <w:rsid w:val="001F7CF1"/>
    <w:rsid w:val="002102F0"/>
    <w:rsid w:val="00213525"/>
    <w:rsid w:val="0021424A"/>
    <w:rsid w:val="002240C7"/>
    <w:rsid w:val="00250787"/>
    <w:rsid w:val="00270900"/>
    <w:rsid w:val="00275095"/>
    <w:rsid w:val="00277D2B"/>
    <w:rsid w:val="00283A96"/>
    <w:rsid w:val="00293DD5"/>
    <w:rsid w:val="002A3599"/>
    <w:rsid w:val="002C0B27"/>
    <w:rsid w:val="002C5D6A"/>
    <w:rsid w:val="002C6E6F"/>
    <w:rsid w:val="002D07F8"/>
    <w:rsid w:val="002D4342"/>
    <w:rsid w:val="002D653B"/>
    <w:rsid w:val="0030294C"/>
    <w:rsid w:val="00303AFA"/>
    <w:rsid w:val="0030632E"/>
    <w:rsid w:val="00317289"/>
    <w:rsid w:val="00345CFC"/>
    <w:rsid w:val="00363913"/>
    <w:rsid w:val="00372435"/>
    <w:rsid w:val="00381778"/>
    <w:rsid w:val="00391BC9"/>
    <w:rsid w:val="00393233"/>
    <w:rsid w:val="00394CAF"/>
    <w:rsid w:val="0039620C"/>
    <w:rsid w:val="00397FF1"/>
    <w:rsid w:val="003A658E"/>
    <w:rsid w:val="003A6FB3"/>
    <w:rsid w:val="003B37B2"/>
    <w:rsid w:val="003B4FE4"/>
    <w:rsid w:val="003C12B4"/>
    <w:rsid w:val="003C3348"/>
    <w:rsid w:val="003F1F95"/>
    <w:rsid w:val="003F58BD"/>
    <w:rsid w:val="00405328"/>
    <w:rsid w:val="0042185A"/>
    <w:rsid w:val="00433C0A"/>
    <w:rsid w:val="004353CF"/>
    <w:rsid w:val="004374D9"/>
    <w:rsid w:val="00440052"/>
    <w:rsid w:val="004430BF"/>
    <w:rsid w:val="004467D1"/>
    <w:rsid w:val="00446FEB"/>
    <w:rsid w:val="0046054B"/>
    <w:rsid w:val="00466E8F"/>
    <w:rsid w:val="004758AF"/>
    <w:rsid w:val="00477F37"/>
    <w:rsid w:val="00483E8C"/>
    <w:rsid w:val="00486FC7"/>
    <w:rsid w:val="00493B3F"/>
    <w:rsid w:val="004948FD"/>
    <w:rsid w:val="004A6E6E"/>
    <w:rsid w:val="004B2197"/>
    <w:rsid w:val="004B34B4"/>
    <w:rsid w:val="004C1419"/>
    <w:rsid w:val="004C29E8"/>
    <w:rsid w:val="004D3C2A"/>
    <w:rsid w:val="004E1CA6"/>
    <w:rsid w:val="004E34AD"/>
    <w:rsid w:val="004E6D8E"/>
    <w:rsid w:val="004F2160"/>
    <w:rsid w:val="004F2FFE"/>
    <w:rsid w:val="004F4855"/>
    <w:rsid w:val="004F7BC0"/>
    <w:rsid w:val="00507285"/>
    <w:rsid w:val="00517903"/>
    <w:rsid w:val="00523C94"/>
    <w:rsid w:val="00532402"/>
    <w:rsid w:val="005349E0"/>
    <w:rsid w:val="005360AB"/>
    <w:rsid w:val="00566DFD"/>
    <w:rsid w:val="005673F8"/>
    <w:rsid w:val="0057119A"/>
    <w:rsid w:val="00585248"/>
    <w:rsid w:val="00586BD2"/>
    <w:rsid w:val="005A6F69"/>
    <w:rsid w:val="005B60AE"/>
    <w:rsid w:val="005C123F"/>
    <w:rsid w:val="005C140E"/>
    <w:rsid w:val="005C47CE"/>
    <w:rsid w:val="005C7F2E"/>
    <w:rsid w:val="005D4A4C"/>
    <w:rsid w:val="005D4B4C"/>
    <w:rsid w:val="005D6EBA"/>
    <w:rsid w:val="005E0C06"/>
    <w:rsid w:val="005E53FF"/>
    <w:rsid w:val="005F1CEE"/>
    <w:rsid w:val="005F4619"/>
    <w:rsid w:val="005F50C6"/>
    <w:rsid w:val="005F710E"/>
    <w:rsid w:val="005F741A"/>
    <w:rsid w:val="0061408B"/>
    <w:rsid w:val="00623142"/>
    <w:rsid w:val="00642156"/>
    <w:rsid w:val="00645B8F"/>
    <w:rsid w:val="0064608F"/>
    <w:rsid w:val="0064725C"/>
    <w:rsid w:val="00650856"/>
    <w:rsid w:val="00665F05"/>
    <w:rsid w:val="00686FFE"/>
    <w:rsid w:val="006876F4"/>
    <w:rsid w:val="00696593"/>
    <w:rsid w:val="00697AD1"/>
    <w:rsid w:val="006A17F1"/>
    <w:rsid w:val="006B1C1F"/>
    <w:rsid w:val="006D5297"/>
    <w:rsid w:val="006D59C7"/>
    <w:rsid w:val="006E0258"/>
    <w:rsid w:val="006E0824"/>
    <w:rsid w:val="006E6381"/>
    <w:rsid w:val="006F0388"/>
    <w:rsid w:val="006F3585"/>
    <w:rsid w:val="006F61B7"/>
    <w:rsid w:val="00710BDC"/>
    <w:rsid w:val="00711D2D"/>
    <w:rsid w:val="007132A9"/>
    <w:rsid w:val="00714441"/>
    <w:rsid w:val="00716F66"/>
    <w:rsid w:val="00720B35"/>
    <w:rsid w:val="00721027"/>
    <w:rsid w:val="00722BD3"/>
    <w:rsid w:val="00730301"/>
    <w:rsid w:val="0073698A"/>
    <w:rsid w:val="00737B4F"/>
    <w:rsid w:val="00740654"/>
    <w:rsid w:val="007517A6"/>
    <w:rsid w:val="007520AF"/>
    <w:rsid w:val="007569AA"/>
    <w:rsid w:val="00760B4C"/>
    <w:rsid w:val="007625BB"/>
    <w:rsid w:val="00763304"/>
    <w:rsid w:val="00765757"/>
    <w:rsid w:val="00770BA7"/>
    <w:rsid w:val="00771372"/>
    <w:rsid w:val="00781343"/>
    <w:rsid w:val="00792F78"/>
    <w:rsid w:val="007961F1"/>
    <w:rsid w:val="007A391E"/>
    <w:rsid w:val="007B57F9"/>
    <w:rsid w:val="007B7194"/>
    <w:rsid w:val="007C14E6"/>
    <w:rsid w:val="007C716C"/>
    <w:rsid w:val="007D3E44"/>
    <w:rsid w:val="007D64A6"/>
    <w:rsid w:val="007D7AD2"/>
    <w:rsid w:val="007E0E3C"/>
    <w:rsid w:val="007E30D6"/>
    <w:rsid w:val="007F2D6D"/>
    <w:rsid w:val="007F2F9A"/>
    <w:rsid w:val="007F321F"/>
    <w:rsid w:val="00811057"/>
    <w:rsid w:val="00812A25"/>
    <w:rsid w:val="00813426"/>
    <w:rsid w:val="008236D4"/>
    <w:rsid w:val="00825473"/>
    <w:rsid w:val="008441A5"/>
    <w:rsid w:val="008539A5"/>
    <w:rsid w:val="00853C8B"/>
    <w:rsid w:val="0085450B"/>
    <w:rsid w:val="00855CD2"/>
    <w:rsid w:val="00867EA9"/>
    <w:rsid w:val="00871AD2"/>
    <w:rsid w:val="00883A21"/>
    <w:rsid w:val="00891538"/>
    <w:rsid w:val="008939ED"/>
    <w:rsid w:val="008B2215"/>
    <w:rsid w:val="008B2532"/>
    <w:rsid w:val="008B60D2"/>
    <w:rsid w:val="008B6F61"/>
    <w:rsid w:val="008D684F"/>
    <w:rsid w:val="008E13C3"/>
    <w:rsid w:val="008E3CC4"/>
    <w:rsid w:val="008E4E11"/>
    <w:rsid w:val="008F499E"/>
    <w:rsid w:val="008F4B4A"/>
    <w:rsid w:val="00903A0E"/>
    <w:rsid w:val="00906AEF"/>
    <w:rsid w:val="00911433"/>
    <w:rsid w:val="00912DE2"/>
    <w:rsid w:val="00913147"/>
    <w:rsid w:val="009228A1"/>
    <w:rsid w:val="00924823"/>
    <w:rsid w:val="00924C3C"/>
    <w:rsid w:val="00925B41"/>
    <w:rsid w:val="009300E0"/>
    <w:rsid w:val="00933AFF"/>
    <w:rsid w:val="009365AF"/>
    <w:rsid w:val="0093707C"/>
    <w:rsid w:val="0094173F"/>
    <w:rsid w:val="00945BF3"/>
    <w:rsid w:val="00953A16"/>
    <w:rsid w:val="00963A3F"/>
    <w:rsid w:val="00975825"/>
    <w:rsid w:val="00976467"/>
    <w:rsid w:val="00983E76"/>
    <w:rsid w:val="00985EE6"/>
    <w:rsid w:val="0099329B"/>
    <w:rsid w:val="009954BB"/>
    <w:rsid w:val="009A0A8A"/>
    <w:rsid w:val="009A12EE"/>
    <w:rsid w:val="009A2ED6"/>
    <w:rsid w:val="009C1689"/>
    <w:rsid w:val="009C5977"/>
    <w:rsid w:val="009D432F"/>
    <w:rsid w:val="009D4DE4"/>
    <w:rsid w:val="009D577A"/>
    <w:rsid w:val="009E272F"/>
    <w:rsid w:val="009E4C0E"/>
    <w:rsid w:val="009E6CC4"/>
    <w:rsid w:val="009F5A50"/>
    <w:rsid w:val="00A011E2"/>
    <w:rsid w:val="00A03201"/>
    <w:rsid w:val="00A05841"/>
    <w:rsid w:val="00A075D3"/>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834E6"/>
    <w:rsid w:val="00A85F88"/>
    <w:rsid w:val="00A8784E"/>
    <w:rsid w:val="00A95C85"/>
    <w:rsid w:val="00AA46E8"/>
    <w:rsid w:val="00AA4C3E"/>
    <w:rsid w:val="00AA58FF"/>
    <w:rsid w:val="00AC0EE8"/>
    <w:rsid w:val="00AC3B78"/>
    <w:rsid w:val="00AD1FEF"/>
    <w:rsid w:val="00AE04BD"/>
    <w:rsid w:val="00AE1A7B"/>
    <w:rsid w:val="00AE4B5A"/>
    <w:rsid w:val="00AE64B7"/>
    <w:rsid w:val="00AF386E"/>
    <w:rsid w:val="00AF6E40"/>
    <w:rsid w:val="00B002F8"/>
    <w:rsid w:val="00B02180"/>
    <w:rsid w:val="00B11042"/>
    <w:rsid w:val="00B14CFC"/>
    <w:rsid w:val="00B23316"/>
    <w:rsid w:val="00B30703"/>
    <w:rsid w:val="00B366D7"/>
    <w:rsid w:val="00B36DC4"/>
    <w:rsid w:val="00B436FF"/>
    <w:rsid w:val="00B47414"/>
    <w:rsid w:val="00B57717"/>
    <w:rsid w:val="00B57CBF"/>
    <w:rsid w:val="00B602D8"/>
    <w:rsid w:val="00B67301"/>
    <w:rsid w:val="00B73A05"/>
    <w:rsid w:val="00B75E5C"/>
    <w:rsid w:val="00B76CED"/>
    <w:rsid w:val="00B83C59"/>
    <w:rsid w:val="00B854B9"/>
    <w:rsid w:val="00B86F82"/>
    <w:rsid w:val="00BA253C"/>
    <w:rsid w:val="00BA4B7B"/>
    <w:rsid w:val="00BA5D10"/>
    <w:rsid w:val="00BB5DD6"/>
    <w:rsid w:val="00BC2D2E"/>
    <w:rsid w:val="00BD4618"/>
    <w:rsid w:val="00BD4E74"/>
    <w:rsid w:val="00C027A7"/>
    <w:rsid w:val="00C05D5D"/>
    <w:rsid w:val="00C12476"/>
    <w:rsid w:val="00C1630A"/>
    <w:rsid w:val="00C23AA8"/>
    <w:rsid w:val="00C374C8"/>
    <w:rsid w:val="00C436A1"/>
    <w:rsid w:val="00C564C4"/>
    <w:rsid w:val="00C61567"/>
    <w:rsid w:val="00C648CC"/>
    <w:rsid w:val="00C65B1D"/>
    <w:rsid w:val="00C74118"/>
    <w:rsid w:val="00C76C86"/>
    <w:rsid w:val="00C91D9B"/>
    <w:rsid w:val="00CA0145"/>
    <w:rsid w:val="00CA0ECC"/>
    <w:rsid w:val="00CA4319"/>
    <w:rsid w:val="00CA6FD4"/>
    <w:rsid w:val="00CA7502"/>
    <w:rsid w:val="00CB21AA"/>
    <w:rsid w:val="00CB3EED"/>
    <w:rsid w:val="00CC1A5C"/>
    <w:rsid w:val="00CC1B2A"/>
    <w:rsid w:val="00CC3905"/>
    <w:rsid w:val="00CD3C1D"/>
    <w:rsid w:val="00CF6CFB"/>
    <w:rsid w:val="00D11C81"/>
    <w:rsid w:val="00D15D00"/>
    <w:rsid w:val="00D16513"/>
    <w:rsid w:val="00D25776"/>
    <w:rsid w:val="00D30357"/>
    <w:rsid w:val="00D34FCB"/>
    <w:rsid w:val="00D412B6"/>
    <w:rsid w:val="00D46594"/>
    <w:rsid w:val="00D538B2"/>
    <w:rsid w:val="00D543AC"/>
    <w:rsid w:val="00D602CD"/>
    <w:rsid w:val="00D842EE"/>
    <w:rsid w:val="00D8718F"/>
    <w:rsid w:val="00D975DC"/>
    <w:rsid w:val="00DA2406"/>
    <w:rsid w:val="00DA410E"/>
    <w:rsid w:val="00DB48B3"/>
    <w:rsid w:val="00DC40D2"/>
    <w:rsid w:val="00DC6C84"/>
    <w:rsid w:val="00DD0A99"/>
    <w:rsid w:val="00DD2777"/>
    <w:rsid w:val="00DD3E39"/>
    <w:rsid w:val="00DE180C"/>
    <w:rsid w:val="00DE2EB9"/>
    <w:rsid w:val="00DE500A"/>
    <w:rsid w:val="00DE6819"/>
    <w:rsid w:val="00DF530C"/>
    <w:rsid w:val="00E03D3B"/>
    <w:rsid w:val="00E075E7"/>
    <w:rsid w:val="00E12979"/>
    <w:rsid w:val="00E15665"/>
    <w:rsid w:val="00E16D47"/>
    <w:rsid w:val="00E203F1"/>
    <w:rsid w:val="00E26B0F"/>
    <w:rsid w:val="00E26EE5"/>
    <w:rsid w:val="00E30E6F"/>
    <w:rsid w:val="00E33633"/>
    <w:rsid w:val="00E36336"/>
    <w:rsid w:val="00E37335"/>
    <w:rsid w:val="00E45046"/>
    <w:rsid w:val="00E500BC"/>
    <w:rsid w:val="00E70FAC"/>
    <w:rsid w:val="00E82F9C"/>
    <w:rsid w:val="00E858B1"/>
    <w:rsid w:val="00E85E69"/>
    <w:rsid w:val="00E96997"/>
    <w:rsid w:val="00EA1F1A"/>
    <w:rsid w:val="00EA731B"/>
    <w:rsid w:val="00EB669B"/>
    <w:rsid w:val="00EC5D0E"/>
    <w:rsid w:val="00EE41F5"/>
    <w:rsid w:val="00EE41F9"/>
    <w:rsid w:val="00F24214"/>
    <w:rsid w:val="00F24A7C"/>
    <w:rsid w:val="00F25654"/>
    <w:rsid w:val="00F45EA9"/>
    <w:rsid w:val="00F50553"/>
    <w:rsid w:val="00F50B17"/>
    <w:rsid w:val="00F57206"/>
    <w:rsid w:val="00F602C9"/>
    <w:rsid w:val="00F635E7"/>
    <w:rsid w:val="00F677D5"/>
    <w:rsid w:val="00F7614B"/>
    <w:rsid w:val="00F812B9"/>
    <w:rsid w:val="00F82947"/>
    <w:rsid w:val="00F861C1"/>
    <w:rsid w:val="00F92DE7"/>
    <w:rsid w:val="00F953D5"/>
    <w:rsid w:val="00FA2358"/>
    <w:rsid w:val="00FA482D"/>
    <w:rsid w:val="00FB09D6"/>
    <w:rsid w:val="00FB1C65"/>
    <w:rsid w:val="00FB58F3"/>
    <w:rsid w:val="00FC6431"/>
    <w:rsid w:val="00FC6497"/>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chart" Target="charts/chart4.xml"/><Relationship Id="rId26" Type="http://schemas.openxmlformats.org/officeDocument/2006/relationships/image" Target="media/image10.emf"/><Relationship Id="rId39" Type="http://schemas.openxmlformats.org/officeDocument/2006/relationships/image" Target="media/image23.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chart" Target="charts/chart5.xml"/><Relationship Id="rId47" Type="http://schemas.openxmlformats.org/officeDocument/2006/relationships/chart" Target="charts/chart7.xml"/><Relationship Id="rId50" Type="http://schemas.openxmlformats.org/officeDocument/2006/relationships/chart" Target="charts/chart10.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chart" Target="charts/chart3.xml"/><Relationship Id="rId29" Type="http://schemas.openxmlformats.org/officeDocument/2006/relationships/image" Target="media/image13.emf"/><Relationship Id="rId11" Type="http://schemas.openxmlformats.org/officeDocument/2006/relationships/hyperlink" Target="https://github.com/hollygene/Dosage_Compensation/blob/master/DC_workflow_old_MA.Rmd" TargetMode="Externa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chart" Target="charts/chart9.xml"/><Relationship Id="rId10" Type="http://schemas.openxmlformats.org/officeDocument/2006/relationships/hyperlink" Target="https://github.com/hollygene/Dosage_Compensation/blob/master/DC_workflow_April2017.sh" TargetMode="External"/><Relationship Id="rId19"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image" Target="media/image100.emf"/><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support.illumina.com/sequencing/sequencing_software/igenome.html" TargetMode="External"/><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8" Type="http://schemas.openxmlformats.org/officeDocument/2006/relationships/chart" Target="charts/chart8.xml"/><Relationship Id="rId8" Type="http://schemas.openxmlformats.org/officeDocument/2006/relationships/hyperlink" Target="https://www.bioinformatics.babraham.ac.uk/projects/fastqc/"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hollygene/Dosage_Compensation/blob/master/DC_workflow.Rmd" TargetMode="Externa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chart" Target="charts/chart6.xml"/><Relationship Id="rId20" Type="http://schemas.openxmlformats.org/officeDocument/2006/relationships/image" Target="media/image4.png"/><Relationship Id="rId41" Type="http://schemas.openxmlformats.org/officeDocument/2006/relationships/image" Target="media/image25.emf"/><Relationship Id="rId1" Type="http://schemas.openxmlformats.org/officeDocument/2006/relationships/numbering" Target="numbering.xml"/><Relationship Id="rId6" Type="http://schemas.microsoft.com/office/2011/relationships/commentsExtended" Target="commentsExtended.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3-9240-BE66-79C098B6BF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B03-9240-BE66-79C098B6BF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B03-9240-BE66-79C098B6BF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B03-9240-BE66-79C098B6BF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B03-9240-BE66-79C098B6BF27}"/>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FB03-9240-BE66-79C098B6BF2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1F-5D44-8244-0AE9640782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1F-5D44-8244-0AE9640782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1F-5D44-8244-0AE9640782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1F-5D44-8244-0AE96407826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1F-5D44-8244-0AE96407826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71F-5D44-8244-0AE964078269}"/>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571F-5D44-8244-0AE96407826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49</Pages>
  <Words>15347</Words>
  <Characters>87482</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13</cp:revision>
  <dcterms:created xsi:type="dcterms:W3CDTF">2019-09-24T15:02:00Z</dcterms:created>
  <dcterms:modified xsi:type="dcterms:W3CDTF">2020-01-23T19:27:00Z</dcterms:modified>
</cp:coreProperties>
</file>